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FB7C" w14:textId="5B8ADEE8" w:rsidR="00503528" w:rsidRPr="00503528" w:rsidRDefault="00503528" w:rsidP="00503528">
      <w:pPr>
        <w:jc w:val="center"/>
        <w:rPr>
          <w:sz w:val="36"/>
          <w:u w:val="single"/>
        </w:rPr>
      </w:pPr>
      <w:bookmarkStart w:id="0" w:name="_GoBack"/>
      <w:bookmarkEnd w:id="0"/>
      <w:r w:rsidRPr="00503528">
        <w:rPr>
          <w:sz w:val="36"/>
          <w:u w:val="single"/>
        </w:rPr>
        <w:t>LM Freshman Basketball Handbook</w:t>
      </w:r>
    </w:p>
    <w:p w14:paraId="59129543" w14:textId="3FD50D1A" w:rsidR="00503528" w:rsidRPr="00503528" w:rsidRDefault="00503528" w:rsidP="00503528">
      <w:pPr>
        <w:pStyle w:val="Normal12"/>
        <w:rPr>
          <w:rFonts w:ascii="Comic Sans MS" w:hAnsi="Comic Sans MS" w:cs="Comic Sans MS"/>
          <w:b/>
          <w:sz w:val="20"/>
          <w:szCs w:val="20"/>
          <w:u w:val="single"/>
        </w:rPr>
      </w:pPr>
    </w:p>
    <w:p w14:paraId="4C71C38C" w14:textId="57C5C48F" w:rsidR="00503528" w:rsidRPr="001A0225" w:rsidRDefault="00503528" w:rsidP="00503528">
      <w:pPr>
        <w:pStyle w:val="Normal12"/>
        <w:rPr>
          <w:rFonts w:ascii="Comic Sans MS" w:hAnsi="Comic Sans MS" w:cs="Comic Sans MS"/>
          <w:b/>
          <w:sz w:val="28"/>
          <w:szCs w:val="28"/>
          <w:u w:val="single"/>
        </w:rPr>
      </w:pPr>
      <w:r w:rsidRPr="001A0225">
        <w:rPr>
          <w:rFonts w:ascii="Comic Sans MS" w:hAnsi="Comic Sans MS" w:cs="Comic Sans MS"/>
          <w:b/>
          <w:sz w:val="28"/>
          <w:szCs w:val="28"/>
          <w:u w:val="single"/>
        </w:rPr>
        <w:t>Equity:</w:t>
      </w:r>
    </w:p>
    <w:p w14:paraId="4367A7F4" w14:textId="77777777" w:rsidR="00503528" w:rsidRPr="004D48E4" w:rsidRDefault="00503528" w:rsidP="00503528">
      <w:pPr>
        <w:pStyle w:val="Default"/>
      </w:pPr>
    </w:p>
    <w:p w14:paraId="7AA30A2A" w14:textId="77777777" w:rsidR="00503528" w:rsidRPr="00182E0D" w:rsidRDefault="00503528" w:rsidP="00503528">
      <w:pPr>
        <w:pStyle w:val="Normal2"/>
        <w:rPr>
          <w:rFonts w:ascii="Times New Roman" w:hAnsi="Times New Roman"/>
          <w:color w:val="000000"/>
          <w:sz w:val="20"/>
          <w:szCs w:val="20"/>
        </w:rPr>
      </w:pPr>
      <w:r w:rsidRPr="00182E0D">
        <w:rPr>
          <w:rFonts w:ascii="Times New Roman" w:hAnsi="Times New Roman"/>
          <w:color w:val="000000"/>
          <w:sz w:val="20"/>
          <w:szCs w:val="20"/>
        </w:rPr>
        <w:t xml:space="preserve">The Linn-Mar Community School District shall provide equal educational and employment opportunities and will not illegally discriminate on the basis of race, creed, color, religion, gender, age, national origin, marital status, sexual orientation, gender identity, disability or genetic information in its educational programs and activities or in its employment and personnel policies and practices. </w:t>
      </w:r>
    </w:p>
    <w:p w14:paraId="5BC9D4E2" w14:textId="77777777" w:rsidR="00503528" w:rsidRPr="00182E0D" w:rsidRDefault="00503528" w:rsidP="00503528">
      <w:pPr>
        <w:pStyle w:val="Default"/>
        <w:rPr>
          <w:sz w:val="20"/>
          <w:szCs w:val="20"/>
        </w:rPr>
      </w:pPr>
    </w:p>
    <w:p w14:paraId="68F8C408" w14:textId="77777777" w:rsidR="00503528" w:rsidRPr="00182E0D" w:rsidRDefault="00503528" w:rsidP="00503528">
      <w:pPr>
        <w:pStyle w:val="Normal2"/>
        <w:rPr>
          <w:rFonts w:ascii="Times New Roman" w:hAnsi="Times New Roman"/>
          <w:color w:val="000000"/>
          <w:sz w:val="20"/>
          <w:szCs w:val="20"/>
        </w:rPr>
      </w:pPr>
      <w:r w:rsidRPr="00182E0D">
        <w:rPr>
          <w:rFonts w:ascii="Times New Roman" w:hAnsi="Times New Roman"/>
          <w:color w:val="000000"/>
          <w:sz w:val="20"/>
          <w:szCs w:val="20"/>
        </w:rPr>
        <w:t xml:space="preserve">This district shall provide educational programs and activities which include curricular and instructional resources which reflect the racial and cultural diversity present in the United States and the variety of careers, roles, and life styles open to both men and women in our society. These programs and activities shall foster respect and appreciation for the cultural diversity found in our country, an awareness of the rights, duties, and responsibilities of each individual as a member of a pluralistic society, and reduce stereotyping and bias on the basis of race, creed, color, religion, gender, age, national origin, marital status, sexual orientation, gender identity, disability and genetic information. </w:t>
      </w:r>
    </w:p>
    <w:p w14:paraId="2A855042" w14:textId="77777777" w:rsidR="00503528" w:rsidRPr="00182E0D" w:rsidRDefault="00503528" w:rsidP="00503528">
      <w:pPr>
        <w:pStyle w:val="Default"/>
        <w:rPr>
          <w:sz w:val="20"/>
          <w:szCs w:val="20"/>
        </w:rPr>
      </w:pPr>
    </w:p>
    <w:p w14:paraId="5764B649" w14:textId="77777777" w:rsidR="00503528" w:rsidRPr="00182E0D" w:rsidRDefault="00503528" w:rsidP="00503528">
      <w:pPr>
        <w:pStyle w:val="Normal2"/>
        <w:rPr>
          <w:rFonts w:ascii="Times New Roman" w:hAnsi="Times New Roman"/>
          <w:color w:val="000000"/>
          <w:sz w:val="20"/>
          <w:szCs w:val="20"/>
        </w:rPr>
      </w:pPr>
      <w:r w:rsidRPr="00182E0D">
        <w:rPr>
          <w:rFonts w:ascii="Times New Roman" w:hAnsi="Times New Roman"/>
          <w:color w:val="000000"/>
          <w:sz w:val="20"/>
          <w:szCs w:val="20"/>
        </w:rPr>
        <w:t xml:space="preserve">The district shall take affirmative action in recruitment, appointment, assignment, and advancement of women and men, minorities, and disabled. </w:t>
      </w:r>
    </w:p>
    <w:p w14:paraId="4DB20535" w14:textId="77777777" w:rsidR="00503528" w:rsidRPr="00182E0D" w:rsidRDefault="00503528" w:rsidP="00503528">
      <w:pPr>
        <w:pStyle w:val="Default"/>
        <w:rPr>
          <w:sz w:val="20"/>
          <w:szCs w:val="20"/>
        </w:rPr>
      </w:pPr>
    </w:p>
    <w:p w14:paraId="417E914E" w14:textId="77777777" w:rsidR="00503528" w:rsidRPr="00182E0D" w:rsidRDefault="00503528" w:rsidP="00503528">
      <w:pPr>
        <w:pStyle w:val="BodyText2"/>
        <w:spacing w:line="240" w:lineRule="auto"/>
        <w:rPr>
          <w:b/>
          <w:sz w:val="20"/>
          <w:szCs w:val="20"/>
        </w:rPr>
      </w:pPr>
      <w:r w:rsidRPr="00182E0D">
        <w:rPr>
          <w:b/>
          <w:sz w:val="20"/>
          <w:szCs w:val="20"/>
        </w:rPr>
        <w:t>A fair and supportive environment will be provided for all students and employees regardless of their race, creed, color, religion, gender, age, national origin, marital status, sexual orientation, gender identity, disability or genetic information.</w:t>
      </w:r>
    </w:p>
    <w:p w14:paraId="2F992904" w14:textId="77777777" w:rsidR="00503528" w:rsidRPr="00182E0D" w:rsidRDefault="00503528" w:rsidP="00503528">
      <w:pPr>
        <w:pStyle w:val="Normal2"/>
        <w:rPr>
          <w:rFonts w:ascii="Times New Roman" w:hAnsi="Times New Roman"/>
          <w:color w:val="000000"/>
          <w:sz w:val="20"/>
          <w:szCs w:val="20"/>
        </w:rPr>
      </w:pPr>
    </w:p>
    <w:p w14:paraId="21C74377" w14:textId="77777777" w:rsidR="00503528" w:rsidRPr="00182E0D" w:rsidRDefault="00503528" w:rsidP="00503528">
      <w:pPr>
        <w:pStyle w:val="Normal2"/>
        <w:rPr>
          <w:rFonts w:ascii="Times New Roman" w:hAnsi="Times New Roman"/>
          <w:b/>
          <w:color w:val="000000"/>
          <w:sz w:val="20"/>
          <w:szCs w:val="20"/>
        </w:rPr>
      </w:pPr>
      <w:r w:rsidRPr="00182E0D">
        <w:rPr>
          <w:rFonts w:ascii="Times New Roman" w:hAnsi="Times New Roman"/>
          <w:b/>
          <w:color w:val="000000"/>
          <w:sz w:val="20"/>
          <w:szCs w:val="20"/>
        </w:rPr>
        <w:t xml:space="preserve">Policy Title </w:t>
      </w:r>
      <w:r w:rsidRPr="00182E0D">
        <w:rPr>
          <w:rFonts w:ascii="Times New Roman" w:hAnsi="Times New Roman"/>
          <w:b/>
          <w:color w:val="000000"/>
          <w:sz w:val="20"/>
          <w:szCs w:val="20"/>
          <w:u w:val="single"/>
        </w:rPr>
        <w:t xml:space="preserve">EDUCATIONAL PHILOSOPHY OF THE SCHOOL DISTRICT </w:t>
      </w:r>
      <w:r w:rsidRPr="00182E0D">
        <w:rPr>
          <w:rFonts w:ascii="Times New Roman" w:hAnsi="Times New Roman"/>
          <w:b/>
          <w:color w:val="000000"/>
          <w:sz w:val="20"/>
          <w:szCs w:val="20"/>
        </w:rPr>
        <w:t xml:space="preserve">Code </w:t>
      </w:r>
      <w:r w:rsidRPr="00182E0D">
        <w:rPr>
          <w:rFonts w:ascii="Times New Roman" w:hAnsi="Times New Roman"/>
          <w:b/>
          <w:color w:val="000000"/>
          <w:sz w:val="20"/>
          <w:szCs w:val="20"/>
          <w:u w:val="single"/>
        </w:rPr>
        <w:t xml:space="preserve">101 </w:t>
      </w:r>
    </w:p>
    <w:p w14:paraId="7473EADE" w14:textId="77777777" w:rsidR="00503528" w:rsidRPr="00182E0D" w:rsidRDefault="00503528" w:rsidP="00503528">
      <w:pPr>
        <w:pStyle w:val="BodyText2"/>
        <w:spacing w:line="240" w:lineRule="auto"/>
        <w:rPr>
          <w:b/>
          <w:sz w:val="20"/>
          <w:szCs w:val="20"/>
        </w:rPr>
      </w:pPr>
      <w:r w:rsidRPr="00182E0D">
        <w:rPr>
          <w:b/>
          <w:sz w:val="20"/>
          <w:szCs w:val="20"/>
        </w:rPr>
        <w:t>As a school corporation of Iowa, the Linn-Mar Community School District, acting through its Board, is dedicated to promoting an equal opportunity for a quality public education to its students within the limitations of the school district’s ability and willingness to furnish financial support to provide for students. In cooperation with parents/guardians, the school district will strive to provide a nurturing learning environment that gives guidance and encourages critical thinking in students for a lifetime.</w:t>
      </w:r>
    </w:p>
    <w:p w14:paraId="1E064129" w14:textId="77777777" w:rsidR="00503528" w:rsidRPr="00182E0D" w:rsidRDefault="00503528" w:rsidP="00503528">
      <w:pPr>
        <w:pStyle w:val="BodyText2"/>
        <w:spacing w:line="240" w:lineRule="auto"/>
        <w:rPr>
          <w:b/>
          <w:sz w:val="20"/>
          <w:szCs w:val="20"/>
        </w:rPr>
      </w:pPr>
    </w:p>
    <w:p w14:paraId="70FE74C5" w14:textId="77777777" w:rsidR="00503528" w:rsidRPr="00182E0D" w:rsidRDefault="00503528" w:rsidP="00503528">
      <w:pPr>
        <w:pStyle w:val="BodyText2"/>
        <w:spacing w:line="240" w:lineRule="auto"/>
        <w:rPr>
          <w:b/>
          <w:sz w:val="20"/>
          <w:szCs w:val="20"/>
        </w:rPr>
      </w:pPr>
      <w:r w:rsidRPr="00182E0D">
        <w:rPr>
          <w:b/>
          <w:sz w:val="20"/>
          <w:szCs w:val="20"/>
        </w:rPr>
        <w:t>If a student/athlete needs financial assistance to participate in an activity, please talk to a coach in private.  This will always be held in confidence.</w:t>
      </w:r>
    </w:p>
    <w:p w14:paraId="6CD29037" w14:textId="77777777" w:rsidR="00503528" w:rsidRDefault="00503528" w:rsidP="00503528">
      <w:pPr>
        <w:pStyle w:val="BodyText2"/>
        <w:spacing w:line="240" w:lineRule="auto"/>
        <w:rPr>
          <w:b/>
        </w:rPr>
      </w:pPr>
    </w:p>
    <w:p w14:paraId="64F3887C" w14:textId="77777777" w:rsidR="00503528" w:rsidRDefault="00503528" w:rsidP="00503528">
      <w:pPr>
        <w:pStyle w:val="BodyText2"/>
        <w:spacing w:line="240" w:lineRule="auto"/>
        <w:rPr>
          <w:b/>
        </w:rPr>
      </w:pPr>
    </w:p>
    <w:p w14:paraId="6DC7FCA6" w14:textId="77777777" w:rsidR="00503528" w:rsidRPr="00D06D64" w:rsidRDefault="00503528" w:rsidP="00503528">
      <w:pPr>
        <w:pStyle w:val="BodyText2"/>
        <w:rPr>
          <w:rFonts w:ascii="Comic Sans MS" w:hAnsi="Comic Sans MS" w:cs="Comic Sans MS"/>
          <w:b/>
          <w:bCs/>
          <w:u w:val="single"/>
        </w:rPr>
      </w:pPr>
      <w:r w:rsidRPr="00D06D64">
        <w:rPr>
          <w:rFonts w:ascii="Comic Sans MS" w:hAnsi="Comic Sans MS" w:cs="Comic Sans MS"/>
          <w:b/>
          <w:bCs/>
          <w:u w:val="single"/>
        </w:rPr>
        <w:t>HAZING:</w:t>
      </w:r>
    </w:p>
    <w:p w14:paraId="2C3452F5" w14:textId="77777777" w:rsidR="00503528" w:rsidRPr="00182E0D" w:rsidRDefault="00503528" w:rsidP="00503528">
      <w:pPr>
        <w:pStyle w:val="BodyText2"/>
        <w:spacing w:line="240" w:lineRule="auto"/>
        <w:rPr>
          <w:b/>
          <w:bCs/>
          <w:sz w:val="20"/>
          <w:szCs w:val="20"/>
          <w:u w:val="single"/>
        </w:rPr>
      </w:pPr>
      <w:r w:rsidRPr="00182E0D">
        <w:rPr>
          <w:sz w:val="20"/>
          <w:szCs w:val="20"/>
        </w:rPr>
        <w:t>Hazing - As per Linn-Mar Board Policy there will be no hazing allowed.  This includes those “initiation” practices that have happened in the past in various co-curricular activities. We are supporting this policy and students involved in these practices need to understand that this is in violation of the co - curricular policy.  If it is found out that students participate in hazing, they will be suspended for part of their season.  Please also remember that hazing is against the law and that charges may be filed.</w:t>
      </w:r>
    </w:p>
    <w:p w14:paraId="6E5F5525" w14:textId="77777777" w:rsidR="00503528" w:rsidRPr="00182E0D" w:rsidRDefault="00503528" w:rsidP="00503528">
      <w:pPr>
        <w:pStyle w:val="Normal20"/>
        <w:rPr>
          <w:color w:val="000000"/>
          <w:sz w:val="20"/>
          <w:szCs w:val="20"/>
        </w:rPr>
      </w:pPr>
      <w:r w:rsidRPr="00182E0D">
        <w:rPr>
          <w:color w:val="000000"/>
          <w:sz w:val="20"/>
          <w:szCs w:val="20"/>
        </w:rPr>
        <w:t xml:space="preserve">Policy Title </w:t>
      </w:r>
      <w:r w:rsidRPr="00182E0D">
        <w:rPr>
          <w:color w:val="000000"/>
          <w:sz w:val="20"/>
          <w:szCs w:val="20"/>
          <w:u w:val="single"/>
        </w:rPr>
        <w:t xml:space="preserve">ANTI-BULLYING/HARASSMENT POLICY </w:t>
      </w:r>
      <w:r w:rsidRPr="00182E0D">
        <w:rPr>
          <w:color w:val="000000"/>
          <w:sz w:val="20"/>
          <w:szCs w:val="20"/>
        </w:rPr>
        <w:t xml:space="preserve">Code </w:t>
      </w:r>
      <w:r w:rsidRPr="00182E0D">
        <w:rPr>
          <w:color w:val="000000"/>
          <w:sz w:val="20"/>
          <w:szCs w:val="20"/>
          <w:u w:val="single"/>
        </w:rPr>
        <w:t xml:space="preserve">104 </w:t>
      </w:r>
    </w:p>
    <w:p w14:paraId="5A526BF8" w14:textId="77777777" w:rsidR="00503528" w:rsidRPr="00182E0D" w:rsidRDefault="00503528" w:rsidP="00503528">
      <w:pPr>
        <w:pStyle w:val="Normal20"/>
        <w:rPr>
          <w:color w:val="000000"/>
          <w:sz w:val="20"/>
          <w:szCs w:val="20"/>
        </w:rPr>
      </w:pPr>
      <w:r w:rsidRPr="00182E0D">
        <w:rPr>
          <w:color w:val="000000"/>
          <w:sz w:val="20"/>
          <w:szCs w:val="20"/>
        </w:rPr>
        <w:t xml:space="preserve">Harassment and bullying of students and employees are against federal, state and local policy, and are not tolerated by the Board. The Board is committed to providing all student and employees with a safe and civil school environment in which all members of the school community are treated with dignity and respect. To that end, the Board has in place policies, procedures, and practices that are designed to reduce and eliminate bullying and harassment as well as processes and procedures to deal with incidents of bullying and harassment. Bullying and harassment of students by students, school employees, and volunteers will not be tolerated in the school or school district. </w:t>
      </w:r>
    </w:p>
    <w:p w14:paraId="2704E8EE" w14:textId="77777777" w:rsidR="00503528" w:rsidRPr="00182E0D" w:rsidRDefault="00503528" w:rsidP="00503528">
      <w:pPr>
        <w:pStyle w:val="Normal20"/>
        <w:rPr>
          <w:b/>
          <w:bCs/>
          <w:color w:val="000000"/>
          <w:sz w:val="20"/>
          <w:szCs w:val="20"/>
          <w:u w:val="single"/>
        </w:rPr>
      </w:pPr>
      <w:r w:rsidRPr="00182E0D">
        <w:rPr>
          <w:color w:val="000000"/>
          <w:sz w:val="20"/>
          <w:szCs w:val="20"/>
        </w:rPr>
        <w:lastRenderedPageBreak/>
        <w:t xml:space="preserve">The Board prohibits harassment, bullying, </w:t>
      </w:r>
      <w:r w:rsidRPr="00182E0D">
        <w:rPr>
          <w:b/>
          <w:bCs/>
          <w:color w:val="000000"/>
          <w:sz w:val="20"/>
          <w:szCs w:val="20"/>
          <w:u w:val="single"/>
        </w:rPr>
        <w:t>hazing</w:t>
      </w:r>
      <w:r w:rsidRPr="00182E0D">
        <w:rPr>
          <w:color w:val="000000"/>
          <w:sz w:val="20"/>
          <w:szCs w:val="20"/>
        </w:rPr>
        <w:t xml:space="preserve">, or any other victimization of students, based on any of the following actual or perceived traits or characteristics, including but not limited to age, color, creed, national origin, race, religion, marital status, sex, sexual orientation, gender identity, physical attributes, physical or mental ability or disability, ancestry, political party preference, political belief, socioeconomic status, or familial status. This policy is in effect while students or employees are on property within the jurisdiction of the Board; while on school-owned or school-operated vehicles; while attending or </w:t>
      </w:r>
      <w:r w:rsidRPr="00182E0D">
        <w:rPr>
          <w:b/>
          <w:bCs/>
          <w:color w:val="000000"/>
          <w:sz w:val="20"/>
          <w:szCs w:val="20"/>
          <w:u w:val="single"/>
        </w:rPr>
        <w:t xml:space="preserve">engaged in school-sponsored activities; and while away from school grounds if the misconduct directly affects the good order, efficient management and welfare of the school or school district. </w:t>
      </w:r>
    </w:p>
    <w:p w14:paraId="0268B227" w14:textId="77777777" w:rsidR="00503528" w:rsidRPr="00182E0D" w:rsidRDefault="00503528" w:rsidP="00503528">
      <w:pPr>
        <w:pStyle w:val="Normal20"/>
        <w:rPr>
          <w:color w:val="000000"/>
          <w:sz w:val="20"/>
          <w:szCs w:val="20"/>
        </w:rPr>
      </w:pPr>
    </w:p>
    <w:p w14:paraId="058744C8" w14:textId="77777777" w:rsidR="00503528" w:rsidRPr="00182E0D" w:rsidRDefault="00503528" w:rsidP="00503528">
      <w:pPr>
        <w:pStyle w:val="Normal20"/>
        <w:rPr>
          <w:color w:val="000000"/>
          <w:sz w:val="20"/>
          <w:szCs w:val="20"/>
        </w:rPr>
      </w:pPr>
      <w:r w:rsidRPr="00182E0D">
        <w:rPr>
          <w:color w:val="000000"/>
          <w:sz w:val="20"/>
          <w:szCs w:val="20"/>
        </w:rPr>
        <w:t xml:space="preserve">If, after an investigation, a student is found to be in violation of this policy, the student shall be </w:t>
      </w:r>
      <w:r w:rsidRPr="00182E0D">
        <w:rPr>
          <w:b/>
          <w:bCs/>
          <w:color w:val="000000"/>
          <w:sz w:val="20"/>
          <w:szCs w:val="20"/>
          <w:u w:val="single"/>
        </w:rPr>
        <w:t>disciplined by appropriate measures up to, and including, suspension and expulsion</w:t>
      </w:r>
      <w:r w:rsidRPr="00182E0D">
        <w:rPr>
          <w:color w:val="000000"/>
          <w:sz w:val="20"/>
          <w:szCs w:val="20"/>
        </w:rPr>
        <w:t xml:space="preserve">. </w:t>
      </w:r>
    </w:p>
    <w:p w14:paraId="3166727E" w14:textId="77777777" w:rsidR="00503528" w:rsidRPr="00182E0D" w:rsidRDefault="00503528" w:rsidP="00503528">
      <w:pPr>
        <w:pStyle w:val="Normal20"/>
        <w:rPr>
          <w:color w:val="000000"/>
          <w:sz w:val="20"/>
          <w:szCs w:val="20"/>
        </w:rPr>
      </w:pPr>
      <w:r w:rsidRPr="00182E0D">
        <w:rPr>
          <w:color w:val="000000"/>
          <w:sz w:val="20"/>
          <w:szCs w:val="20"/>
        </w:rPr>
        <w:t xml:space="preserve">When looking at the totality of the circumstances, harassment and bullying mean any electronic, written, verbal, or physical act or conduct toward a student or employee which is based on any actual or perceived trait or characteristic of the student or employee and which creates an objectively hostile school/work environment that meets one or more of the following conditions: </w:t>
      </w:r>
    </w:p>
    <w:p w14:paraId="42432155" w14:textId="77777777" w:rsidR="00503528" w:rsidRPr="00182E0D" w:rsidRDefault="00503528" w:rsidP="00503528">
      <w:pPr>
        <w:pStyle w:val="Default"/>
        <w:rPr>
          <w:sz w:val="20"/>
          <w:szCs w:val="20"/>
        </w:rPr>
      </w:pPr>
    </w:p>
    <w:p w14:paraId="2462951B" w14:textId="77777777" w:rsidR="00503528" w:rsidRPr="00182E0D" w:rsidRDefault="00503528" w:rsidP="00503528">
      <w:pPr>
        <w:pStyle w:val="Normal12"/>
        <w:rPr>
          <w:color w:val="000000"/>
          <w:sz w:val="20"/>
          <w:szCs w:val="20"/>
        </w:rPr>
      </w:pPr>
      <w:r w:rsidRPr="00182E0D">
        <w:rPr>
          <w:color w:val="000000"/>
          <w:sz w:val="20"/>
          <w:szCs w:val="20"/>
        </w:rPr>
        <w:t xml:space="preserve">Individuals who feel that they have been harassed should: </w:t>
      </w:r>
    </w:p>
    <w:p w14:paraId="74FEF915" w14:textId="77777777" w:rsidR="00503528" w:rsidRPr="00182E0D" w:rsidRDefault="00503528" w:rsidP="00503528">
      <w:pPr>
        <w:pStyle w:val="Default"/>
        <w:rPr>
          <w:sz w:val="20"/>
          <w:szCs w:val="20"/>
        </w:rPr>
      </w:pPr>
    </w:p>
    <w:p w14:paraId="74A69762" w14:textId="77777777" w:rsidR="00503528" w:rsidRPr="00182E0D" w:rsidRDefault="00503528" w:rsidP="00503528">
      <w:pPr>
        <w:pStyle w:val="Normal12"/>
        <w:ind w:left="1000" w:hanging="360"/>
        <w:rPr>
          <w:color w:val="000000"/>
          <w:sz w:val="20"/>
          <w:szCs w:val="20"/>
        </w:rPr>
      </w:pPr>
      <w:r w:rsidRPr="00182E0D">
        <w:rPr>
          <w:color w:val="000000"/>
          <w:sz w:val="20"/>
          <w:szCs w:val="20"/>
        </w:rPr>
        <w:t xml:space="preserve">• Communicate to the harasser that the individual expects the behavior to stop, if the individual is comfortable doing so. If the individual wants assistance communicating with the harasser, the individual should ask a teacher, counselor or principal to help. </w:t>
      </w:r>
    </w:p>
    <w:p w14:paraId="360A7513" w14:textId="77777777" w:rsidR="00503528" w:rsidRPr="00182E0D" w:rsidRDefault="00503528" w:rsidP="00503528">
      <w:pPr>
        <w:pStyle w:val="Normal12"/>
        <w:ind w:left="1000" w:hanging="360"/>
        <w:rPr>
          <w:color w:val="000000"/>
          <w:sz w:val="20"/>
          <w:szCs w:val="20"/>
        </w:rPr>
      </w:pPr>
    </w:p>
    <w:p w14:paraId="4A3A3816" w14:textId="77777777" w:rsidR="00503528" w:rsidRPr="00182E0D" w:rsidRDefault="00503528" w:rsidP="00503528">
      <w:pPr>
        <w:pStyle w:val="Normal12"/>
        <w:ind w:left="1000" w:hanging="360"/>
        <w:rPr>
          <w:color w:val="000000"/>
          <w:sz w:val="20"/>
          <w:szCs w:val="20"/>
        </w:rPr>
      </w:pPr>
      <w:r w:rsidRPr="00182E0D">
        <w:rPr>
          <w:color w:val="000000"/>
          <w:sz w:val="20"/>
          <w:szCs w:val="20"/>
        </w:rPr>
        <w:t>• If the harassment does not stop, or the individual does not feel comfortable confronting the harasser, the individual should: Tell a teacher, counselor or principal;</w:t>
      </w:r>
    </w:p>
    <w:p w14:paraId="36868A32" w14:textId="77777777" w:rsidR="00503528" w:rsidRDefault="00503528" w:rsidP="00503528">
      <w:pPr>
        <w:pStyle w:val="Default"/>
      </w:pPr>
    </w:p>
    <w:p w14:paraId="627070B6" w14:textId="77777777" w:rsidR="00503528" w:rsidRPr="00FF286A" w:rsidRDefault="00503528" w:rsidP="00503528">
      <w:pPr>
        <w:pStyle w:val="Default"/>
      </w:pPr>
    </w:p>
    <w:p w14:paraId="0EA0DA13" w14:textId="77777777" w:rsidR="00503528" w:rsidRPr="00407873" w:rsidRDefault="00503528" w:rsidP="00503528">
      <w:pPr>
        <w:ind w:firstLine="720"/>
        <w:jc w:val="center"/>
        <w:rPr>
          <w:b/>
          <w:u w:val="single"/>
        </w:rPr>
      </w:pPr>
      <w:r w:rsidRPr="00407873">
        <w:rPr>
          <w:b/>
          <w:u w:val="single"/>
        </w:rPr>
        <w:t>MRSA</w:t>
      </w:r>
    </w:p>
    <w:p w14:paraId="4BDACA37" w14:textId="77777777" w:rsidR="00503528" w:rsidRDefault="00503528" w:rsidP="00503528">
      <w:pPr>
        <w:ind w:firstLine="720"/>
      </w:pPr>
    </w:p>
    <w:p w14:paraId="238C8C7B" w14:textId="77777777" w:rsidR="00503528" w:rsidRPr="00182E0D" w:rsidRDefault="00503528" w:rsidP="00503528">
      <w:pPr>
        <w:ind w:firstLine="720"/>
        <w:rPr>
          <w:sz w:val="20"/>
          <w:szCs w:val="20"/>
        </w:rPr>
      </w:pPr>
      <w:r w:rsidRPr="00182E0D">
        <w:rPr>
          <w:sz w:val="20"/>
          <w:szCs w:val="20"/>
        </w:rPr>
        <w:t xml:space="preserve">Together, the Linn Mar Medical Staff and administration along with the St. Luke’s Sports Medicine team would like to take the opportunity to share with you the proper procedures and preventative measures we will suggest and take if we do unfortunately have a MRSA break out in our school district. Please remember that these preventative measures are things that each student and family can do to help reduce the risk of a MRSA breakout. </w:t>
      </w:r>
    </w:p>
    <w:p w14:paraId="61F5FEC2" w14:textId="77777777" w:rsidR="00503528" w:rsidRPr="00182E0D" w:rsidRDefault="00503528" w:rsidP="00503528">
      <w:pPr>
        <w:rPr>
          <w:sz w:val="20"/>
          <w:szCs w:val="20"/>
        </w:rPr>
      </w:pPr>
      <w:r w:rsidRPr="00182E0D">
        <w:rPr>
          <w:sz w:val="20"/>
          <w:szCs w:val="20"/>
        </w:rPr>
        <w:tab/>
        <w:t xml:space="preserve">MRSA is known as Methicillin-Resistant Staphylococcus Aureus. MRSA are strains of Staph bacteria that have developed a resistance to the most common antibiotics to treatment (the methicillin family). MRSA is a rapidly progressing bacteria that attacks the soft tissue area of the skin and can become systemic by entering the blood stream which endangers joints and vital organs. </w:t>
      </w:r>
    </w:p>
    <w:p w14:paraId="353B3B88" w14:textId="77777777" w:rsidR="00503528" w:rsidRPr="00182E0D" w:rsidRDefault="00503528" w:rsidP="00503528">
      <w:pPr>
        <w:rPr>
          <w:sz w:val="20"/>
          <w:szCs w:val="20"/>
        </w:rPr>
      </w:pPr>
      <w:r w:rsidRPr="00182E0D">
        <w:rPr>
          <w:sz w:val="20"/>
          <w:szCs w:val="20"/>
        </w:rPr>
        <w:t>How do you Contract MRSA?</w:t>
      </w:r>
    </w:p>
    <w:p w14:paraId="3C67AF31" w14:textId="77777777" w:rsidR="00503528" w:rsidRPr="00182E0D" w:rsidRDefault="00503528" w:rsidP="00503528">
      <w:pPr>
        <w:numPr>
          <w:ilvl w:val="0"/>
          <w:numId w:val="2"/>
        </w:numPr>
        <w:rPr>
          <w:sz w:val="20"/>
          <w:szCs w:val="20"/>
        </w:rPr>
      </w:pPr>
      <w:r w:rsidRPr="00182E0D">
        <w:rPr>
          <w:sz w:val="20"/>
          <w:szCs w:val="20"/>
        </w:rPr>
        <w:t>MRSA can be transferred from the nose to other surfaces and individuals via the hands.</w:t>
      </w:r>
    </w:p>
    <w:p w14:paraId="70B8BC05" w14:textId="77777777" w:rsidR="00503528" w:rsidRPr="00182E0D" w:rsidRDefault="00503528" w:rsidP="00503528">
      <w:pPr>
        <w:numPr>
          <w:ilvl w:val="0"/>
          <w:numId w:val="2"/>
        </w:numPr>
        <w:rPr>
          <w:sz w:val="20"/>
          <w:szCs w:val="20"/>
        </w:rPr>
      </w:pPr>
      <w:r w:rsidRPr="00182E0D">
        <w:rPr>
          <w:sz w:val="20"/>
          <w:szCs w:val="20"/>
        </w:rPr>
        <w:t>MRSA is spread via contact with the skin that has the infection or surfaces that have come in contact with infected skin.</w:t>
      </w:r>
    </w:p>
    <w:p w14:paraId="7A12081F" w14:textId="77777777" w:rsidR="00503528" w:rsidRPr="00182E0D" w:rsidRDefault="00503528" w:rsidP="00503528">
      <w:pPr>
        <w:numPr>
          <w:ilvl w:val="0"/>
          <w:numId w:val="2"/>
        </w:numPr>
        <w:rPr>
          <w:sz w:val="20"/>
          <w:szCs w:val="20"/>
        </w:rPr>
      </w:pPr>
      <w:r w:rsidRPr="00182E0D">
        <w:rPr>
          <w:sz w:val="20"/>
          <w:szCs w:val="20"/>
        </w:rPr>
        <w:t>MRSA can live on for months on fabrics and surfaces.</w:t>
      </w:r>
    </w:p>
    <w:p w14:paraId="20CE744A" w14:textId="77777777" w:rsidR="00503528" w:rsidRPr="00182E0D" w:rsidRDefault="00503528" w:rsidP="00503528">
      <w:pPr>
        <w:rPr>
          <w:sz w:val="20"/>
          <w:szCs w:val="20"/>
        </w:rPr>
      </w:pPr>
      <w:r w:rsidRPr="00182E0D">
        <w:rPr>
          <w:sz w:val="20"/>
          <w:szCs w:val="20"/>
        </w:rPr>
        <w:t>What Does MRSA Look Like?</w:t>
      </w:r>
    </w:p>
    <w:p w14:paraId="2B500B6F" w14:textId="77777777" w:rsidR="00503528" w:rsidRPr="00182E0D" w:rsidRDefault="00503528" w:rsidP="00503528">
      <w:pPr>
        <w:numPr>
          <w:ilvl w:val="0"/>
          <w:numId w:val="3"/>
        </w:numPr>
        <w:rPr>
          <w:sz w:val="20"/>
          <w:szCs w:val="20"/>
        </w:rPr>
      </w:pPr>
      <w:r w:rsidRPr="00182E0D">
        <w:rPr>
          <w:sz w:val="20"/>
          <w:szCs w:val="20"/>
        </w:rPr>
        <w:t>The most common misdiagnosis of MRSA are spider bites, impetigo, and cellulites.</w:t>
      </w:r>
    </w:p>
    <w:p w14:paraId="38D35EEB" w14:textId="77777777" w:rsidR="00503528" w:rsidRPr="00182E0D" w:rsidRDefault="00503528" w:rsidP="00503528">
      <w:pPr>
        <w:numPr>
          <w:ilvl w:val="0"/>
          <w:numId w:val="3"/>
        </w:numPr>
        <w:rPr>
          <w:sz w:val="20"/>
          <w:szCs w:val="20"/>
        </w:rPr>
      </w:pPr>
      <w:r w:rsidRPr="00182E0D">
        <w:rPr>
          <w:sz w:val="20"/>
          <w:szCs w:val="20"/>
        </w:rPr>
        <w:t>Only a medical doctor can diagnose MRSA.</w:t>
      </w:r>
    </w:p>
    <w:p w14:paraId="1FED1CB0" w14:textId="77777777" w:rsidR="00503528" w:rsidRPr="00182E0D" w:rsidRDefault="00503528" w:rsidP="00503528">
      <w:pPr>
        <w:rPr>
          <w:sz w:val="20"/>
          <w:szCs w:val="20"/>
        </w:rPr>
      </w:pPr>
      <w:r w:rsidRPr="00182E0D">
        <w:rPr>
          <w:sz w:val="20"/>
          <w:szCs w:val="20"/>
        </w:rPr>
        <w:t>How to Prevent MRSA:</w:t>
      </w:r>
    </w:p>
    <w:p w14:paraId="66725212" w14:textId="77777777" w:rsidR="00503528" w:rsidRPr="00182E0D" w:rsidRDefault="00503528" w:rsidP="00503528">
      <w:pPr>
        <w:numPr>
          <w:ilvl w:val="0"/>
          <w:numId w:val="5"/>
        </w:numPr>
        <w:rPr>
          <w:sz w:val="20"/>
          <w:szCs w:val="20"/>
        </w:rPr>
      </w:pPr>
      <w:r w:rsidRPr="00182E0D">
        <w:rPr>
          <w:sz w:val="20"/>
          <w:szCs w:val="20"/>
        </w:rPr>
        <w:t xml:space="preserve">Maintain good general hygiene with regular bathing and clothes washing. </w:t>
      </w:r>
    </w:p>
    <w:p w14:paraId="4AC356FA" w14:textId="77777777" w:rsidR="00503528" w:rsidRPr="00182E0D" w:rsidRDefault="00503528" w:rsidP="00503528">
      <w:pPr>
        <w:numPr>
          <w:ilvl w:val="0"/>
          <w:numId w:val="4"/>
        </w:numPr>
        <w:rPr>
          <w:sz w:val="20"/>
          <w:szCs w:val="20"/>
        </w:rPr>
      </w:pPr>
      <w:r w:rsidRPr="00182E0D">
        <w:rPr>
          <w:sz w:val="20"/>
          <w:szCs w:val="20"/>
        </w:rPr>
        <w:t>Wash hands regularly with an antimicrobial soap with residual killing action, or use frequently an alcohol based hand sanitizer.</w:t>
      </w:r>
    </w:p>
    <w:p w14:paraId="42EC97E0" w14:textId="77777777" w:rsidR="00503528" w:rsidRPr="00182E0D" w:rsidRDefault="00503528" w:rsidP="00503528">
      <w:pPr>
        <w:numPr>
          <w:ilvl w:val="0"/>
          <w:numId w:val="4"/>
        </w:numPr>
        <w:rPr>
          <w:sz w:val="20"/>
          <w:szCs w:val="20"/>
        </w:rPr>
      </w:pPr>
      <w:r w:rsidRPr="00182E0D">
        <w:rPr>
          <w:sz w:val="20"/>
          <w:szCs w:val="20"/>
        </w:rPr>
        <w:t>Do not share items that may become contaminated with wound drainage, such as towels, clothing, bedding, bar soap, razors, and any equipment that touches the skin at all times.</w:t>
      </w:r>
    </w:p>
    <w:p w14:paraId="098B4B2A" w14:textId="77777777" w:rsidR="00503528" w:rsidRPr="00182E0D" w:rsidRDefault="00503528" w:rsidP="00503528">
      <w:pPr>
        <w:numPr>
          <w:ilvl w:val="0"/>
          <w:numId w:val="4"/>
        </w:numPr>
        <w:rPr>
          <w:sz w:val="20"/>
          <w:szCs w:val="20"/>
        </w:rPr>
      </w:pPr>
      <w:r w:rsidRPr="00182E0D">
        <w:rPr>
          <w:sz w:val="20"/>
          <w:szCs w:val="20"/>
        </w:rPr>
        <w:t>Have students wash hands and arms up to mid biceps before and after any known contact activities with antimicrobial soap.</w:t>
      </w:r>
    </w:p>
    <w:p w14:paraId="3FCF351E" w14:textId="77777777" w:rsidR="00503528" w:rsidRPr="00182E0D" w:rsidRDefault="00503528" w:rsidP="00503528">
      <w:pPr>
        <w:numPr>
          <w:ilvl w:val="0"/>
          <w:numId w:val="4"/>
        </w:numPr>
        <w:rPr>
          <w:sz w:val="20"/>
          <w:szCs w:val="20"/>
        </w:rPr>
      </w:pPr>
      <w:r w:rsidRPr="00182E0D">
        <w:rPr>
          <w:sz w:val="20"/>
          <w:szCs w:val="20"/>
        </w:rPr>
        <w:t xml:space="preserve">Clean all skin wounds and skin showing inflammation with antimicrobial cleaner. </w:t>
      </w:r>
    </w:p>
    <w:p w14:paraId="0B3595D8" w14:textId="77777777" w:rsidR="00503528" w:rsidRPr="00182E0D" w:rsidRDefault="00503528" w:rsidP="00503528">
      <w:pPr>
        <w:numPr>
          <w:ilvl w:val="0"/>
          <w:numId w:val="4"/>
        </w:numPr>
        <w:rPr>
          <w:sz w:val="20"/>
          <w:szCs w:val="20"/>
        </w:rPr>
      </w:pPr>
      <w:r w:rsidRPr="00182E0D">
        <w:rPr>
          <w:sz w:val="20"/>
          <w:szCs w:val="20"/>
        </w:rPr>
        <w:t>Cover all wounds.</w:t>
      </w:r>
    </w:p>
    <w:p w14:paraId="21C2400F" w14:textId="77777777" w:rsidR="00503528" w:rsidRPr="00182E0D" w:rsidRDefault="00503528" w:rsidP="00503528">
      <w:pPr>
        <w:rPr>
          <w:sz w:val="20"/>
          <w:szCs w:val="20"/>
        </w:rPr>
      </w:pPr>
    </w:p>
    <w:p w14:paraId="342048F4" w14:textId="77777777" w:rsidR="00503528" w:rsidRPr="00182E0D" w:rsidRDefault="00503528" w:rsidP="00503528">
      <w:pPr>
        <w:rPr>
          <w:sz w:val="20"/>
          <w:szCs w:val="20"/>
        </w:rPr>
      </w:pPr>
      <w:r w:rsidRPr="00182E0D">
        <w:rPr>
          <w:sz w:val="20"/>
          <w:szCs w:val="20"/>
        </w:rPr>
        <w:lastRenderedPageBreak/>
        <w:t>For more information on Staph and MRSA infection please visit:</w:t>
      </w:r>
    </w:p>
    <w:p w14:paraId="559B99BF" w14:textId="77777777" w:rsidR="00503528" w:rsidRPr="00182E0D" w:rsidRDefault="00503528" w:rsidP="00503528">
      <w:pPr>
        <w:rPr>
          <w:sz w:val="20"/>
          <w:szCs w:val="20"/>
        </w:rPr>
      </w:pPr>
    </w:p>
    <w:p w14:paraId="4D661DCF" w14:textId="77777777" w:rsidR="00503528" w:rsidRPr="00182E0D" w:rsidRDefault="00590F45" w:rsidP="00503528">
      <w:pPr>
        <w:rPr>
          <w:sz w:val="20"/>
          <w:szCs w:val="20"/>
        </w:rPr>
      </w:pPr>
      <w:hyperlink r:id="rId5" w:history="1">
        <w:r w:rsidR="00503528" w:rsidRPr="00182E0D">
          <w:rPr>
            <w:rStyle w:val="Hyperlink"/>
            <w:sz w:val="20"/>
            <w:szCs w:val="20"/>
          </w:rPr>
          <w:t>www.cdc.gov/ncidod/dhqp/ar_mrsa.html</w:t>
        </w:r>
      </w:hyperlink>
    </w:p>
    <w:p w14:paraId="61927DD7" w14:textId="77777777" w:rsidR="00503528" w:rsidRPr="00182E0D" w:rsidRDefault="00503528" w:rsidP="00503528">
      <w:pPr>
        <w:rPr>
          <w:sz w:val="20"/>
          <w:szCs w:val="20"/>
        </w:rPr>
      </w:pPr>
    </w:p>
    <w:p w14:paraId="4BF293AC" w14:textId="77777777" w:rsidR="00503528" w:rsidRPr="00182E0D" w:rsidRDefault="00590F45" w:rsidP="00503528">
      <w:pPr>
        <w:rPr>
          <w:sz w:val="20"/>
          <w:szCs w:val="20"/>
        </w:rPr>
      </w:pPr>
      <w:hyperlink r:id="rId6" w:history="1">
        <w:r w:rsidR="00503528" w:rsidRPr="00182E0D">
          <w:rPr>
            <w:rStyle w:val="Hyperlink"/>
            <w:sz w:val="20"/>
            <w:szCs w:val="20"/>
          </w:rPr>
          <w:t>www.idph.state.ia.us/adper/common/pdf/epifacts/MRSA.pdf</w:t>
        </w:r>
      </w:hyperlink>
    </w:p>
    <w:p w14:paraId="3417FCE9" w14:textId="77777777" w:rsidR="00503528" w:rsidRPr="00182E0D" w:rsidRDefault="00503528" w:rsidP="00503528">
      <w:pPr>
        <w:rPr>
          <w:sz w:val="20"/>
          <w:szCs w:val="20"/>
        </w:rPr>
      </w:pPr>
    </w:p>
    <w:p w14:paraId="174E3ECE" w14:textId="77777777" w:rsidR="00503528" w:rsidRPr="00182E0D" w:rsidRDefault="00590F45" w:rsidP="00503528">
      <w:pPr>
        <w:rPr>
          <w:sz w:val="20"/>
          <w:szCs w:val="20"/>
        </w:rPr>
      </w:pPr>
      <w:hyperlink r:id="rId7" w:history="1">
        <w:r w:rsidR="00503528" w:rsidRPr="00182E0D">
          <w:rPr>
            <w:rStyle w:val="Hyperlink"/>
            <w:sz w:val="20"/>
            <w:szCs w:val="20"/>
          </w:rPr>
          <w:t>http://www.cdc.gov/ncidod/dhqp/ar_MRSA_AthletesFAQ.html</w:t>
        </w:r>
      </w:hyperlink>
    </w:p>
    <w:p w14:paraId="2FCC153E" w14:textId="77777777" w:rsidR="00503528" w:rsidRPr="00182E0D" w:rsidRDefault="00503528" w:rsidP="00503528">
      <w:pPr>
        <w:rPr>
          <w:sz w:val="20"/>
          <w:szCs w:val="20"/>
        </w:rPr>
      </w:pPr>
    </w:p>
    <w:p w14:paraId="4357AC09" w14:textId="77777777" w:rsidR="00503528" w:rsidRPr="00182E0D" w:rsidRDefault="00590F45" w:rsidP="00503528">
      <w:pPr>
        <w:rPr>
          <w:sz w:val="20"/>
          <w:szCs w:val="20"/>
        </w:rPr>
      </w:pPr>
      <w:hyperlink r:id="rId8" w:history="1">
        <w:r w:rsidR="00503528" w:rsidRPr="00182E0D">
          <w:rPr>
            <w:rStyle w:val="Hyperlink"/>
            <w:sz w:val="20"/>
            <w:szCs w:val="20"/>
          </w:rPr>
          <w:t>http://www.iahsaa.org/resource_center/Wellness%20Updates/MRSA_Prevention_Guidelines.pdf</w:t>
        </w:r>
      </w:hyperlink>
    </w:p>
    <w:p w14:paraId="05F72302" w14:textId="40B11B29" w:rsidR="006728CE" w:rsidRDefault="006728CE">
      <w:pPr>
        <w:rPr>
          <w:u w:val="single"/>
        </w:rPr>
      </w:pPr>
    </w:p>
    <w:p w14:paraId="656BBAC6" w14:textId="70E937AF" w:rsidR="00503528" w:rsidRDefault="00503528">
      <w:pPr>
        <w:rPr>
          <w:u w:val="single"/>
        </w:rPr>
      </w:pPr>
    </w:p>
    <w:p w14:paraId="3E0A3B25" w14:textId="298BDCF9" w:rsidR="00503528" w:rsidRDefault="00503528">
      <w:pPr>
        <w:rPr>
          <w:u w:val="single"/>
        </w:rPr>
      </w:pPr>
    </w:p>
    <w:p w14:paraId="75A910D3" w14:textId="71F75CB8" w:rsidR="00503528" w:rsidRDefault="00503528">
      <w:pPr>
        <w:rPr>
          <w:u w:val="single"/>
        </w:rPr>
      </w:pPr>
    </w:p>
    <w:p w14:paraId="39ACF89A" w14:textId="3BCA0C3B" w:rsidR="00503528" w:rsidRDefault="00503528">
      <w:pPr>
        <w:rPr>
          <w:u w:val="single"/>
        </w:rPr>
      </w:pPr>
    </w:p>
    <w:p w14:paraId="5143F692" w14:textId="37570F4A" w:rsidR="00503528" w:rsidRDefault="00503528">
      <w:pPr>
        <w:rPr>
          <w:u w:val="single"/>
        </w:rPr>
      </w:pPr>
    </w:p>
    <w:p w14:paraId="21F251F7" w14:textId="683F4087" w:rsidR="00503528" w:rsidRDefault="00503528">
      <w:pPr>
        <w:rPr>
          <w:u w:val="single"/>
        </w:rPr>
      </w:pPr>
    </w:p>
    <w:p w14:paraId="5D9B660A" w14:textId="2DA67629" w:rsidR="00503528" w:rsidRDefault="00503528">
      <w:pPr>
        <w:rPr>
          <w:u w:val="single"/>
        </w:rPr>
      </w:pPr>
    </w:p>
    <w:p w14:paraId="660FC547" w14:textId="06103274" w:rsidR="00503528" w:rsidRDefault="00503528">
      <w:pPr>
        <w:rPr>
          <w:u w:val="single"/>
        </w:rPr>
      </w:pPr>
    </w:p>
    <w:p w14:paraId="366C30B5" w14:textId="6F955BCE" w:rsidR="00503528" w:rsidRDefault="00503528">
      <w:pPr>
        <w:rPr>
          <w:u w:val="single"/>
        </w:rPr>
      </w:pPr>
    </w:p>
    <w:p w14:paraId="4FEFD5B0" w14:textId="3EE5917C" w:rsidR="00503528" w:rsidRDefault="00503528">
      <w:pPr>
        <w:rPr>
          <w:u w:val="single"/>
        </w:rPr>
      </w:pPr>
    </w:p>
    <w:p w14:paraId="080B2601" w14:textId="2EBDB3AE" w:rsidR="00503528" w:rsidRDefault="00503528">
      <w:pPr>
        <w:rPr>
          <w:u w:val="single"/>
        </w:rPr>
      </w:pPr>
    </w:p>
    <w:p w14:paraId="3EA2E058" w14:textId="09856A69" w:rsidR="00503528" w:rsidRDefault="00503528">
      <w:pPr>
        <w:rPr>
          <w:u w:val="single"/>
        </w:rPr>
      </w:pPr>
    </w:p>
    <w:p w14:paraId="5E4FFAD6" w14:textId="3D56C287" w:rsidR="00503528" w:rsidRDefault="00503528">
      <w:pPr>
        <w:rPr>
          <w:u w:val="single"/>
        </w:rPr>
      </w:pPr>
    </w:p>
    <w:p w14:paraId="44718644" w14:textId="5238B4A5" w:rsidR="00503528" w:rsidRDefault="00503528">
      <w:pPr>
        <w:rPr>
          <w:u w:val="single"/>
        </w:rPr>
      </w:pPr>
    </w:p>
    <w:p w14:paraId="647704E4" w14:textId="45038EB2" w:rsidR="00503528" w:rsidRDefault="00503528">
      <w:pPr>
        <w:rPr>
          <w:u w:val="single"/>
        </w:rPr>
      </w:pPr>
    </w:p>
    <w:p w14:paraId="348623C6" w14:textId="191725FE" w:rsidR="00503528" w:rsidRDefault="00503528">
      <w:pPr>
        <w:rPr>
          <w:u w:val="single"/>
        </w:rPr>
      </w:pPr>
    </w:p>
    <w:p w14:paraId="28194A8E" w14:textId="6D4DF5C9" w:rsidR="00503528" w:rsidRDefault="00503528">
      <w:pPr>
        <w:rPr>
          <w:u w:val="single"/>
        </w:rPr>
      </w:pPr>
    </w:p>
    <w:p w14:paraId="62DB15CE" w14:textId="09E06E5C" w:rsidR="00503528" w:rsidRDefault="00503528">
      <w:pPr>
        <w:rPr>
          <w:u w:val="single"/>
        </w:rPr>
      </w:pPr>
    </w:p>
    <w:p w14:paraId="01F66FD4" w14:textId="662CD887" w:rsidR="00503528" w:rsidRDefault="00503528">
      <w:pPr>
        <w:rPr>
          <w:u w:val="single"/>
        </w:rPr>
      </w:pPr>
    </w:p>
    <w:p w14:paraId="617B9BF1" w14:textId="5E1A68C8" w:rsidR="00503528" w:rsidRDefault="00503528">
      <w:pPr>
        <w:rPr>
          <w:u w:val="single"/>
        </w:rPr>
      </w:pPr>
    </w:p>
    <w:p w14:paraId="3632A0A4" w14:textId="4F498134" w:rsidR="00503528" w:rsidRDefault="00503528">
      <w:pPr>
        <w:rPr>
          <w:u w:val="single"/>
        </w:rPr>
      </w:pPr>
    </w:p>
    <w:p w14:paraId="51EE889F" w14:textId="46FC28B5" w:rsidR="00503528" w:rsidRDefault="00503528">
      <w:pPr>
        <w:rPr>
          <w:u w:val="single"/>
        </w:rPr>
      </w:pPr>
    </w:p>
    <w:p w14:paraId="52B285A3" w14:textId="25BDAEE9" w:rsidR="00503528" w:rsidRDefault="00503528">
      <w:pPr>
        <w:rPr>
          <w:u w:val="single"/>
        </w:rPr>
      </w:pPr>
    </w:p>
    <w:p w14:paraId="78EBDB4F" w14:textId="0B496E86" w:rsidR="00503528" w:rsidRDefault="00503528">
      <w:pPr>
        <w:rPr>
          <w:u w:val="single"/>
        </w:rPr>
      </w:pPr>
    </w:p>
    <w:p w14:paraId="1B21B1DF" w14:textId="76B16B69" w:rsidR="00503528" w:rsidRDefault="00503528">
      <w:pPr>
        <w:rPr>
          <w:u w:val="single"/>
        </w:rPr>
      </w:pPr>
    </w:p>
    <w:p w14:paraId="0F728C37" w14:textId="3879D134" w:rsidR="00503528" w:rsidRDefault="00503528">
      <w:pPr>
        <w:rPr>
          <w:u w:val="single"/>
        </w:rPr>
      </w:pPr>
    </w:p>
    <w:p w14:paraId="345B8CB6" w14:textId="3731ED45" w:rsidR="00503528" w:rsidRDefault="00503528">
      <w:pPr>
        <w:rPr>
          <w:u w:val="single"/>
        </w:rPr>
      </w:pPr>
    </w:p>
    <w:p w14:paraId="11685107" w14:textId="69F92EAA" w:rsidR="00503528" w:rsidRDefault="00503528">
      <w:pPr>
        <w:rPr>
          <w:u w:val="single"/>
        </w:rPr>
      </w:pPr>
    </w:p>
    <w:p w14:paraId="178027A5" w14:textId="2A7DB065" w:rsidR="00503528" w:rsidRDefault="00503528">
      <w:pPr>
        <w:rPr>
          <w:u w:val="single"/>
        </w:rPr>
      </w:pPr>
    </w:p>
    <w:p w14:paraId="32E4E929" w14:textId="12D194E7" w:rsidR="00503528" w:rsidRDefault="00503528">
      <w:pPr>
        <w:rPr>
          <w:u w:val="single"/>
        </w:rPr>
      </w:pPr>
    </w:p>
    <w:p w14:paraId="0D4A0E94" w14:textId="6D1E0121" w:rsidR="00503528" w:rsidRDefault="00503528">
      <w:pPr>
        <w:rPr>
          <w:u w:val="single"/>
        </w:rPr>
      </w:pPr>
    </w:p>
    <w:p w14:paraId="331E4620" w14:textId="2B750C46" w:rsidR="00503528" w:rsidRDefault="00503528">
      <w:pPr>
        <w:rPr>
          <w:u w:val="single"/>
        </w:rPr>
      </w:pPr>
    </w:p>
    <w:p w14:paraId="44649A51" w14:textId="6280FACD" w:rsidR="00503528" w:rsidRDefault="00503528">
      <w:pPr>
        <w:rPr>
          <w:u w:val="single"/>
        </w:rPr>
      </w:pPr>
    </w:p>
    <w:p w14:paraId="09228176" w14:textId="0BCD506E" w:rsidR="00503528" w:rsidRDefault="00503528">
      <w:pPr>
        <w:rPr>
          <w:u w:val="single"/>
        </w:rPr>
      </w:pPr>
    </w:p>
    <w:p w14:paraId="5E934727" w14:textId="531D900A" w:rsidR="00503528" w:rsidRDefault="00503528">
      <w:pPr>
        <w:rPr>
          <w:u w:val="single"/>
        </w:rPr>
      </w:pPr>
    </w:p>
    <w:p w14:paraId="302BA68D" w14:textId="15A13DAD" w:rsidR="00503528" w:rsidRDefault="00503528">
      <w:pPr>
        <w:rPr>
          <w:u w:val="single"/>
        </w:rPr>
      </w:pPr>
    </w:p>
    <w:p w14:paraId="65C7D024" w14:textId="3D88DB0E" w:rsidR="00503528" w:rsidRDefault="00503528">
      <w:pPr>
        <w:rPr>
          <w:u w:val="single"/>
        </w:rPr>
      </w:pPr>
    </w:p>
    <w:p w14:paraId="46488A18" w14:textId="67E684AC" w:rsidR="00503528" w:rsidRDefault="00503528">
      <w:pPr>
        <w:rPr>
          <w:u w:val="single"/>
        </w:rPr>
      </w:pPr>
    </w:p>
    <w:p w14:paraId="117C9F0B" w14:textId="77777777" w:rsidR="00503528" w:rsidRPr="006728CE" w:rsidRDefault="00503528">
      <w:pPr>
        <w:rPr>
          <w:u w:val="single"/>
        </w:rPr>
      </w:pPr>
    </w:p>
    <w:p w14:paraId="05F72303" w14:textId="77777777" w:rsidR="00275668" w:rsidRDefault="00275668">
      <w:pPr>
        <w:rPr>
          <w:u w:val="single"/>
        </w:rPr>
      </w:pPr>
    </w:p>
    <w:p w14:paraId="05F72304" w14:textId="77777777" w:rsidR="006728CE" w:rsidRPr="006728CE" w:rsidRDefault="006728CE">
      <w:pPr>
        <w:rPr>
          <w:u w:val="single"/>
        </w:rPr>
      </w:pPr>
      <w:r>
        <w:rPr>
          <w:u w:val="single"/>
        </w:rPr>
        <w:lastRenderedPageBreak/>
        <w:t>Things</w:t>
      </w:r>
      <w:r w:rsidRPr="006728CE">
        <w:rPr>
          <w:u w:val="single"/>
        </w:rPr>
        <w:t xml:space="preserve"> You Must Have </w:t>
      </w:r>
      <w:r>
        <w:rPr>
          <w:u w:val="single"/>
        </w:rPr>
        <w:t>At</w:t>
      </w:r>
      <w:r w:rsidRPr="006728CE">
        <w:rPr>
          <w:u w:val="single"/>
        </w:rPr>
        <w:t xml:space="preserve"> First Practice</w:t>
      </w:r>
    </w:p>
    <w:p w14:paraId="05F72305" w14:textId="77777777" w:rsidR="006728CE" w:rsidRDefault="006728CE"/>
    <w:p w14:paraId="05F72306" w14:textId="77777777" w:rsidR="00B40BDB" w:rsidRPr="00225B4D" w:rsidRDefault="006728CE" w:rsidP="00225B4D">
      <w:pPr>
        <w:pStyle w:val="ListParagraph"/>
        <w:numPr>
          <w:ilvl w:val="0"/>
          <w:numId w:val="1"/>
        </w:numPr>
        <w:ind w:left="360"/>
        <w:rPr>
          <w:sz w:val="20"/>
        </w:rPr>
      </w:pPr>
      <w:r w:rsidRPr="00225B4D">
        <w:rPr>
          <w:sz w:val="20"/>
        </w:rPr>
        <w:t xml:space="preserve">Padlock </w:t>
      </w:r>
      <w:r w:rsidRPr="00225B4D">
        <w:rPr>
          <w:sz w:val="20"/>
        </w:rPr>
        <w:tab/>
      </w:r>
      <w:r w:rsidR="00225B4D">
        <w:rPr>
          <w:sz w:val="20"/>
        </w:rPr>
        <w:tab/>
        <w:t>-</w:t>
      </w:r>
      <w:r w:rsidR="0067386B">
        <w:rPr>
          <w:sz w:val="20"/>
        </w:rPr>
        <w:t xml:space="preserve"> A</w:t>
      </w:r>
      <w:r w:rsidRPr="00225B4D">
        <w:rPr>
          <w:sz w:val="20"/>
        </w:rPr>
        <w:t xml:space="preserve"> high quality such as </w:t>
      </w:r>
      <w:proofErr w:type="spellStart"/>
      <w:r w:rsidRPr="00225B4D">
        <w:rPr>
          <w:sz w:val="20"/>
        </w:rPr>
        <w:t>Masterlock</w:t>
      </w:r>
      <w:proofErr w:type="spellEnd"/>
      <w:r w:rsidR="00225B4D">
        <w:rPr>
          <w:sz w:val="20"/>
        </w:rPr>
        <w:t>, combination style</w:t>
      </w:r>
    </w:p>
    <w:p w14:paraId="05F72307" w14:textId="76315D29" w:rsidR="006728CE" w:rsidRDefault="00B40BDB">
      <w:pPr>
        <w:rPr>
          <w:sz w:val="20"/>
        </w:rPr>
      </w:pPr>
      <w:r>
        <w:rPr>
          <w:sz w:val="20"/>
        </w:rPr>
        <w:tab/>
      </w:r>
      <w:r>
        <w:rPr>
          <w:sz w:val="20"/>
        </w:rPr>
        <w:tab/>
      </w:r>
      <w:r>
        <w:rPr>
          <w:sz w:val="20"/>
        </w:rPr>
        <w:tab/>
      </w:r>
      <w:r w:rsidR="00225B4D">
        <w:rPr>
          <w:sz w:val="20"/>
        </w:rPr>
        <w:t>-</w:t>
      </w:r>
      <w:r>
        <w:rPr>
          <w:sz w:val="20"/>
        </w:rPr>
        <w:t xml:space="preserve"> </w:t>
      </w:r>
      <w:r w:rsidR="000A2CA2">
        <w:rPr>
          <w:sz w:val="20"/>
        </w:rPr>
        <w:t>We</w:t>
      </w:r>
      <w:r w:rsidR="00EB5031">
        <w:rPr>
          <w:sz w:val="20"/>
        </w:rPr>
        <w:t xml:space="preserve"> will use the PE </w:t>
      </w:r>
      <w:r>
        <w:rPr>
          <w:sz w:val="20"/>
        </w:rPr>
        <w:t xml:space="preserve">locker-room </w:t>
      </w:r>
    </w:p>
    <w:p w14:paraId="05F72308" w14:textId="3C202759" w:rsidR="00225B4D" w:rsidRDefault="0039046A" w:rsidP="00225B4D">
      <w:pPr>
        <w:pStyle w:val="ListParagraph"/>
        <w:numPr>
          <w:ilvl w:val="0"/>
          <w:numId w:val="1"/>
        </w:numPr>
        <w:ind w:left="360"/>
        <w:rPr>
          <w:sz w:val="20"/>
        </w:rPr>
      </w:pPr>
      <w:r>
        <w:rPr>
          <w:sz w:val="20"/>
        </w:rPr>
        <w:t>Winter Clothes</w:t>
      </w:r>
      <w:r w:rsidR="00225B4D">
        <w:rPr>
          <w:sz w:val="20"/>
        </w:rPr>
        <w:t xml:space="preserve"> </w:t>
      </w:r>
      <w:r w:rsidR="00225B4D">
        <w:rPr>
          <w:sz w:val="20"/>
        </w:rPr>
        <w:tab/>
        <w:t>-</w:t>
      </w:r>
      <w:r w:rsidR="0067386B">
        <w:rPr>
          <w:sz w:val="20"/>
        </w:rPr>
        <w:t xml:space="preserve"> Y</w:t>
      </w:r>
      <w:r w:rsidR="006728CE" w:rsidRPr="00225B4D">
        <w:rPr>
          <w:sz w:val="20"/>
        </w:rPr>
        <w:t xml:space="preserve">ou are expected to wear outdoors at all times during the season when below </w:t>
      </w:r>
      <w:r w:rsidR="0067386B">
        <w:rPr>
          <w:sz w:val="20"/>
        </w:rPr>
        <w:t>50</w:t>
      </w:r>
    </w:p>
    <w:p w14:paraId="05F72309" w14:textId="77777777" w:rsidR="006728CE" w:rsidRPr="00225B4D" w:rsidRDefault="000A2CA2" w:rsidP="00225B4D">
      <w:pPr>
        <w:ind w:left="1440" w:firstLine="720"/>
        <w:rPr>
          <w:sz w:val="20"/>
        </w:rPr>
      </w:pPr>
      <w:r w:rsidRPr="00225B4D">
        <w:rPr>
          <w:sz w:val="20"/>
        </w:rPr>
        <w:t>Degrees</w:t>
      </w:r>
    </w:p>
    <w:p w14:paraId="05F7230A" w14:textId="77777777" w:rsidR="00225B4D" w:rsidRDefault="00A24113" w:rsidP="00225B4D">
      <w:pPr>
        <w:pStyle w:val="ListParagraph"/>
        <w:numPr>
          <w:ilvl w:val="0"/>
          <w:numId w:val="1"/>
        </w:numPr>
        <w:ind w:left="360"/>
        <w:rPr>
          <w:sz w:val="20"/>
        </w:rPr>
      </w:pPr>
      <w:r>
        <w:rPr>
          <w:sz w:val="20"/>
        </w:rPr>
        <w:t>Water Bottle</w:t>
      </w:r>
      <w:r>
        <w:rPr>
          <w:sz w:val="20"/>
        </w:rPr>
        <w:tab/>
        <w:t>- Y</w:t>
      </w:r>
      <w:r w:rsidR="006728CE" w:rsidRPr="00225B4D">
        <w:rPr>
          <w:sz w:val="20"/>
        </w:rPr>
        <w:t xml:space="preserve">ou must bring your own water bottle to practice </w:t>
      </w:r>
      <w:r w:rsidR="006728CE" w:rsidRPr="00225B4D">
        <w:rPr>
          <w:sz w:val="20"/>
          <w:u w:val="single"/>
        </w:rPr>
        <w:t>with you</w:t>
      </w:r>
      <w:r w:rsidR="000A2CA2">
        <w:rPr>
          <w:sz w:val="20"/>
          <w:u w:val="single"/>
        </w:rPr>
        <w:t>r</w:t>
      </w:r>
      <w:r w:rsidR="006728CE" w:rsidRPr="00225B4D">
        <w:rPr>
          <w:sz w:val="20"/>
          <w:u w:val="single"/>
        </w:rPr>
        <w:t xml:space="preserve"> name on it</w:t>
      </w:r>
      <w:r w:rsidR="000A2CA2">
        <w:rPr>
          <w:sz w:val="20"/>
        </w:rPr>
        <w:t>, you will</w:t>
      </w:r>
    </w:p>
    <w:p w14:paraId="05F7230B" w14:textId="77777777" w:rsidR="006728CE" w:rsidRPr="00225B4D" w:rsidRDefault="000A2CA2" w:rsidP="00225B4D">
      <w:pPr>
        <w:ind w:left="1440" w:firstLine="720"/>
        <w:rPr>
          <w:sz w:val="20"/>
        </w:rPr>
      </w:pPr>
      <w:r>
        <w:rPr>
          <w:sz w:val="20"/>
        </w:rPr>
        <w:t xml:space="preserve">not </w:t>
      </w:r>
      <w:r w:rsidR="006728CE" w:rsidRPr="00225B4D">
        <w:rPr>
          <w:sz w:val="20"/>
        </w:rPr>
        <w:t>be allowed to share</w:t>
      </w:r>
    </w:p>
    <w:p w14:paraId="05F7230C" w14:textId="77777777" w:rsidR="00225B4D" w:rsidRDefault="00A24113" w:rsidP="00225B4D">
      <w:pPr>
        <w:pStyle w:val="ListParagraph"/>
        <w:numPr>
          <w:ilvl w:val="0"/>
          <w:numId w:val="1"/>
        </w:numPr>
        <w:tabs>
          <w:tab w:val="left" w:pos="2160"/>
        </w:tabs>
        <w:ind w:left="360"/>
        <w:rPr>
          <w:sz w:val="20"/>
        </w:rPr>
      </w:pPr>
      <w:r>
        <w:rPr>
          <w:sz w:val="20"/>
        </w:rPr>
        <w:t>Practice Jersey</w:t>
      </w:r>
      <w:r>
        <w:rPr>
          <w:sz w:val="20"/>
        </w:rPr>
        <w:tab/>
        <w:t>- Y</w:t>
      </w:r>
      <w:r w:rsidR="006728CE" w:rsidRPr="00225B4D">
        <w:rPr>
          <w:sz w:val="20"/>
        </w:rPr>
        <w:t xml:space="preserve">ou need to wear your practice jersey </w:t>
      </w:r>
      <w:r w:rsidR="003053F5" w:rsidRPr="00225B4D">
        <w:rPr>
          <w:sz w:val="20"/>
        </w:rPr>
        <w:t>for</w:t>
      </w:r>
      <w:r w:rsidR="006728CE" w:rsidRPr="00225B4D">
        <w:rPr>
          <w:sz w:val="20"/>
        </w:rPr>
        <w:t xml:space="preserve"> every p</w:t>
      </w:r>
      <w:r w:rsidR="003053F5" w:rsidRPr="00225B4D">
        <w:rPr>
          <w:sz w:val="20"/>
        </w:rPr>
        <w:t>ractice, if you do not have one</w:t>
      </w:r>
      <w:r w:rsidR="006728CE" w:rsidRPr="00225B4D">
        <w:rPr>
          <w:sz w:val="20"/>
        </w:rPr>
        <w:t>,</w:t>
      </w:r>
    </w:p>
    <w:p w14:paraId="05F7230D" w14:textId="77777777" w:rsidR="006728CE" w:rsidRPr="00225B4D" w:rsidRDefault="00225B4D" w:rsidP="00225B4D">
      <w:pPr>
        <w:tabs>
          <w:tab w:val="left" w:pos="2160"/>
        </w:tabs>
        <w:ind w:left="1800"/>
        <w:rPr>
          <w:sz w:val="20"/>
        </w:rPr>
      </w:pPr>
      <w:r>
        <w:rPr>
          <w:sz w:val="20"/>
        </w:rPr>
        <w:tab/>
      </w:r>
      <w:r w:rsidR="00A24113">
        <w:rPr>
          <w:sz w:val="20"/>
        </w:rPr>
        <w:t>b</w:t>
      </w:r>
      <w:r w:rsidR="000A2CA2" w:rsidRPr="00225B4D">
        <w:rPr>
          <w:sz w:val="20"/>
        </w:rPr>
        <w:t>ring</w:t>
      </w:r>
      <w:r w:rsidR="006728CE" w:rsidRPr="00225B4D">
        <w:rPr>
          <w:sz w:val="20"/>
        </w:rPr>
        <w:t xml:space="preserve"> a white shirt and black shirt or reversible white and black jersey</w:t>
      </w:r>
    </w:p>
    <w:p w14:paraId="05F7230F" w14:textId="77777777" w:rsidR="00275668" w:rsidRDefault="00275668" w:rsidP="006728CE">
      <w:pPr>
        <w:rPr>
          <w:u w:val="single"/>
        </w:rPr>
      </w:pPr>
    </w:p>
    <w:p w14:paraId="05F72310" w14:textId="77777777" w:rsidR="006728CE" w:rsidRPr="000E2529" w:rsidRDefault="006728CE" w:rsidP="006728CE">
      <w:pPr>
        <w:rPr>
          <w:u w:val="single"/>
        </w:rPr>
      </w:pPr>
      <w:r>
        <w:rPr>
          <w:u w:val="single"/>
        </w:rPr>
        <w:t>Things</w:t>
      </w:r>
      <w:r w:rsidRPr="006728CE">
        <w:rPr>
          <w:u w:val="single"/>
        </w:rPr>
        <w:t xml:space="preserve"> You Must Have </w:t>
      </w:r>
      <w:r>
        <w:rPr>
          <w:u w:val="single"/>
        </w:rPr>
        <w:t>Turned In Before</w:t>
      </w:r>
      <w:r w:rsidR="000E2529">
        <w:rPr>
          <w:u w:val="single"/>
        </w:rPr>
        <w:t xml:space="preserve"> First Practice</w:t>
      </w:r>
      <w:r w:rsidR="000E2529">
        <w:tab/>
        <w:t xml:space="preserve">-    </w:t>
      </w:r>
      <w:r w:rsidR="00275668">
        <w:t>Or You Cann</w:t>
      </w:r>
      <w:r w:rsidR="00B40BDB">
        <w:t>ot Practice</w:t>
      </w:r>
    </w:p>
    <w:p w14:paraId="05F72311" w14:textId="77777777" w:rsidR="000E2529" w:rsidRDefault="000E2529" w:rsidP="006728CE">
      <w:pPr>
        <w:rPr>
          <w:sz w:val="20"/>
        </w:rPr>
      </w:pPr>
    </w:p>
    <w:p w14:paraId="05F72312" w14:textId="77777777" w:rsidR="007722E8" w:rsidRPr="007722E8" w:rsidRDefault="007722E8" w:rsidP="007722E8">
      <w:pPr>
        <w:ind w:left="360"/>
        <w:rPr>
          <w:sz w:val="20"/>
        </w:rPr>
      </w:pPr>
      <w:r w:rsidRPr="007722E8">
        <w:rPr>
          <w:rFonts w:ascii="Wingdings 2" w:hAnsi="Wingdings 2"/>
          <w:sz w:val="20"/>
        </w:rPr>
        <w:t></w:t>
      </w:r>
      <w:r>
        <w:rPr>
          <w:rFonts w:ascii="Wingdings 2" w:hAnsi="Wingdings 2"/>
          <w:sz w:val="20"/>
        </w:rPr>
        <w:tab/>
      </w:r>
      <w:r>
        <w:rPr>
          <w:rFonts w:ascii="Wingdings 2" w:hAnsi="Wingdings 2"/>
          <w:sz w:val="20"/>
        </w:rPr>
        <w:tab/>
      </w:r>
      <w:r w:rsidR="00684345" w:rsidRPr="007722E8">
        <w:rPr>
          <w:sz w:val="20"/>
        </w:rPr>
        <w:t>Med-Card</w:t>
      </w:r>
      <w:r w:rsidRPr="007722E8">
        <w:rPr>
          <w:sz w:val="20"/>
        </w:rPr>
        <w:tab/>
      </w:r>
      <w:r>
        <w:rPr>
          <w:rFonts w:ascii="Wingdings 2" w:hAnsi="Wingdings 2"/>
          <w:sz w:val="20"/>
        </w:rPr>
        <w:tab/>
      </w:r>
      <w:r>
        <w:rPr>
          <w:rFonts w:ascii="Wingdings 2" w:hAnsi="Wingdings 2"/>
          <w:sz w:val="20"/>
        </w:rPr>
        <w:tab/>
      </w:r>
      <w:r>
        <w:rPr>
          <w:rFonts w:ascii="Wingdings 2" w:hAnsi="Wingdings 2"/>
          <w:sz w:val="20"/>
        </w:rPr>
        <w:tab/>
      </w:r>
      <w:r w:rsidRPr="007722E8">
        <w:rPr>
          <w:rFonts w:ascii="Wingdings 2" w:hAnsi="Wingdings 2"/>
          <w:sz w:val="20"/>
        </w:rPr>
        <w:t></w:t>
      </w:r>
      <w:r>
        <w:rPr>
          <w:rFonts w:ascii="Wingdings 2" w:hAnsi="Wingdings 2"/>
          <w:sz w:val="20"/>
        </w:rPr>
        <w:tab/>
      </w:r>
      <w:r w:rsidRPr="007722E8">
        <w:rPr>
          <w:sz w:val="20"/>
        </w:rPr>
        <w:t>Good Conduct</w:t>
      </w:r>
      <w:r w:rsidR="00393623">
        <w:rPr>
          <w:sz w:val="20"/>
        </w:rPr>
        <w:t xml:space="preserve"> Form</w:t>
      </w:r>
    </w:p>
    <w:p w14:paraId="05F72313" w14:textId="77777777" w:rsidR="00684345" w:rsidRPr="007722E8" w:rsidRDefault="007722E8" w:rsidP="007722E8">
      <w:pPr>
        <w:ind w:left="360"/>
        <w:rPr>
          <w:sz w:val="20"/>
        </w:rPr>
      </w:pPr>
      <w:r w:rsidRPr="007722E8">
        <w:rPr>
          <w:rFonts w:ascii="Wingdings 2" w:hAnsi="Wingdings 2"/>
          <w:sz w:val="20"/>
        </w:rPr>
        <w:t></w:t>
      </w:r>
      <w:r>
        <w:rPr>
          <w:rFonts w:ascii="Wingdings 2" w:hAnsi="Wingdings 2"/>
          <w:sz w:val="20"/>
        </w:rPr>
        <w:tab/>
      </w:r>
      <w:r>
        <w:rPr>
          <w:rFonts w:ascii="Wingdings 2" w:hAnsi="Wingdings 2"/>
          <w:sz w:val="20"/>
        </w:rPr>
        <w:tab/>
      </w:r>
      <w:r w:rsidRPr="007722E8">
        <w:rPr>
          <w:sz w:val="20"/>
        </w:rPr>
        <w:t xml:space="preserve">Physical </w:t>
      </w:r>
      <w:r>
        <w:rPr>
          <w:sz w:val="20"/>
        </w:rPr>
        <w:tab/>
      </w:r>
      <w:r>
        <w:rPr>
          <w:sz w:val="20"/>
        </w:rPr>
        <w:tab/>
      </w:r>
      <w:r>
        <w:rPr>
          <w:sz w:val="20"/>
        </w:rPr>
        <w:tab/>
      </w:r>
      <w:r>
        <w:rPr>
          <w:sz w:val="20"/>
        </w:rPr>
        <w:tab/>
      </w:r>
      <w:r w:rsidRPr="007722E8">
        <w:rPr>
          <w:rFonts w:ascii="Wingdings 2" w:hAnsi="Wingdings 2"/>
          <w:sz w:val="20"/>
        </w:rPr>
        <w:t></w:t>
      </w:r>
      <w:r>
        <w:rPr>
          <w:rFonts w:ascii="Wingdings 2" w:hAnsi="Wingdings 2"/>
          <w:sz w:val="20"/>
        </w:rPr>
        <w:tab/>
      </w:r>
      <w:r w:rsidRPr="007722E8">
        <w:rPr>
          <w:sz w:val="20"/>
        </w:rPr>
        <w:t>Concussion</w:t>
      </w:r>
      <w:r w:rsidR="00393623">
        <w:rPr>
          <w:sz w:val="20"/>
        </w:rPr>
        <w:t xml:space="preserve"> Form</w:t>
      </w:r>
    </w:p>
    <w:p w14:paraId="05F72314" w14:textId="77777777" w:rsidR="003053F5" w:rsidRDefault="003053F5" w:rsidP="009E70D2">
      <w:pPr>
        <w:rPr>
          <w:sz w:val="20"/>
        </w:rPr>
      </w:pPr>
    </w:p>
    <w:p w14:paraId="05F72315" w14:textId="77777777" w:rsidR="006728CE" w:rsidRPr="00F71FD8" w:rsidRDefault="003053F5" w:rsidP="006728CE">
      <w:pPr>
        <w:ind w:left="2160" w:hanging="2160"/>
      </w:pPr>
      <w:r w:rsidRPr="0004054E">
        <w:rPr>
          <w:u w:val="single"/>
        </w:rPr>
        <w:t>Additional Information</w:t>
      </w:r>
      <w:r w:rsidR="00F71FD8">
        <w:tab/>
      </w:r>
    </w:p>
    <w:p w14:paraId="05F72316" w14:textId="77777777" w:rsidR="006728CE" w:rsidRDefault="006728CE" w:rsidP="006728CE">
      <w:pPr>
        <w:ind w:left="2160" w:hanging="2160"/>
        <w:rPr>
          <w:sz w:val="20"/>
        </w:rPr>
      </w:pPr>
    </w:p>
    <w:p w14:paraId="64D29D69" w14:textId="37829D13" w:rsidR="001175BC" w:rsidRDefault="000E2529" w:rsidP="001175BC">
      <w:pPr>
        <w:ind w:left="2880" w:hanging="2880"/>
        <w:rPr>
          <w:sz w:val="20"/>
        </w:rPr>
      </w:pPr>
      <w:r>
        <w:rPr>
          <w:sz w:val="20"/>
        </w:rPr>
        <w:t>Practice</w:t>
      </w:r>
      <w:r>
        <w:rPr>
          <w:sz w:val="20"/>
        </w:rPr>
        <w:tab/>
        <w:t>-practice begins at scheduled time, team stretching will start 5 minutes before practice starts and is required – be early, not late</w:t>
      </w:r>
      <w:r w:rsidR="001175BC">
        <w:rPr>
          <w:sz w:val="20"/>
        </w:rPr>
        <w:t>.</w:t>
      </w:r>
    </w:p>
    <w:p w14:paraId="0FFEEE0B" w14:textId="77777777" w:rsidR="001175BC" w:rsidRDefault="001175BC" w:rsidP="001175BC">
      <w:pPr>
        <w:ind w:left="2880" w:hanging="2880"/>
        <w:rPr>
          <w:sz w:val="20"/>
        </w:rPr>
      </w:pPr>
    </w:p>
    <w:p w14:paraId="04C287C0" w14:textId="39B942D1" w:rsidR="001175BC" w:rsidRDefault="001175BC" w:rsidP="001175BC">
      <w:pPr>
        <w:ind w:left="2880" w:hanging="2880"/>
        <w:rPr>
          <w:sz w:val="20"/>
        </w:rPr>
      </w:pPr>
      <w:r>
        <w:rPr>
          <w:sz w:val="20"/>
        </w:rPr>
        <w:t>Showers</w:t>
      </w:r>
      <w:r>
        <w:rPr>
          <w:sz w:val="20"/>
        </w:rPr>
        <w:tab/>
        <w:t>If players choose to take a shower at the school (which is recommended), they must bring their own towel, shampoo, and body wash.</w:t>
      </w:r>
    </w:p>
    <w:p w14:paraId="05F72318" w14:textId="77777777" w:rsidR="000E2529" w:rsidRDefault="000E2529">
      <w:pPr>
        <w:rPr>
          <w:sz w:val="20"/>
        </w:rPr>
      </w:pPr>
    </w:p>
    <w:p w14:paraId="05F72319" w14:textId="77777777" w:rsidR="00C120DD" w:rsidRDefault="00FA7390" w:rsidP="00C120DD">
      <w:pPr>
        <w:rPr>
          <w:sz w:val="20"/>
        </w:rPr>
      </w:pPr>
      <w:r>
        <w:rPr>
          <w:sz w:val="20"/>
        </w:rPr>
        <w:t>Games</w:t>
      </w:r>
      <w:r>
        <w:rPr>
          <w:sz w:val="20"/>
        </w:rPr>
        <w:tab/>
      </w:r>
      <w:r>
        <w:rPr>
          <w:sz w:val="20"/>
        </w:rPr>
        <w:tab/>
      </w:r>
      <w:r>
        <w:rPr>
          <w:sz w:val="20"/>
        </w:rPr>
        <w:tab/>
      </w:r>
      <w:r>
        <w:rPr>
          <w:sz w:val="20"/>
        </w:rPr>
        <w:tab/>
        <w:t xml:space="preserve">- approximately 8-10 players on each team will receive playing time </w:t>
      </w:r>
      <w:r w:rsidR="00C120DD">
        <w:rPr>
          <w:sz w:val="20"/>
        </w:rPr>
        <w:t xml:space="preserve">for the </w:t>
      </w:r>
    </w:p>
    <w:p w14:paraId="05F7231A" w14:textId="77777777" w:rsidR="007722E8" w:rsidRDefault="00C120DD" w:rsidP="00C120DD">
      <w:pPr>
        <w:ind w:left="2160" w:firstLine="720"/>
        <w:rPr>
          <w:sz w:val="20"/>
        </w:rPr>
      </w:pPr>
      <w:r>
        <w:rPr>
          <w:sz w:val="20"/>
        </w:rPr>
        <w:t>main game</w:t>
      </w:r>
    </w:p>
    <w:p w14:paraId="05F7231B" w14:textId="77777777" w:rsidR="00FA7390" w:rsidRDefault="007722E8" w:rsidP="007722E8">
      <w:pPr>
        <w:ind w:left="2880"/>
        <w:rPr>
          <w:sz w:val="20"/>
        </w:rPr>
      </w:pPr>
      <w:r>
        <w:rPr>
          <w:sz w:val="20"/>
        </w:rPr>
        <w:t xml:space="preserve">- must attend school to </w:t>
      </w:r>
      <w:r w:rsidR="000A2CA2">
        <w:rPr>
          <w:sz w:val="20"/>
        </w:rPr>
        <w:t>participate</w:t>
      </w:r>
      <w:r>
        <w:rPr>
          <w:sz w:val="20"/>
        </w:rPr>
        <w:t xml:space="preserve"> in games</w:t>
      </w:r>
    </w:p>
    <w:p w14:paraId="05F7231C" w14:textId="77777777" w:rsidR="0004054E" w:rsidRDefault="008640CC">
      <w:pPr>
        <w:rPr>
          <w:sz w:val="20"/>
        </w:rPr>
      </w:pPr>
      <w:r>
        <w:rPr>
          <w:sz w:val="20"/>
        </w:rPr>
        <w:tab/>
      </w:r>
    </w:p>
    <w:p w14:paraId="05F7231D" w14:textId="77777777" w:rsidR="000E2529" w:rsidRDefault="000E2529" w:rsidP="000E2529">
      <w:pPr>
        <w:ind w:left="2880" w:hanging="2880"/>
        <w:rPr>
          <w:sz w:val="20"/>
        </w:rPr>
      </w:pPr>
      <w:r>
        <w:rPr>
          <w:sz w:val="20"/>
        </w:rPr>
        <w:t>Missing Practice</w:t>
      </w:r>
      <w:r>
        <w:rPr>
          <w:sz w:val="20"/>
        </w:rPr>
        <w:tab/>
        <w:t xml:space="preserve">- </w:t>
      </w:r>
      <w:r w:rsidR="00B40BDB">
        <w:rPr>
          <w:sz w:val="20"/>
        </w:rPr>
        <w:t>overslee</w:t>
      </w:r>
      <w:r w:rsidR="00A24655">
        <w:rPr>
          <w:sz w:val="20"/>
        </w:rPr>
        <w:t>ping, parents not waking you up</w:t>
      </w:r>
      <w:r>
        <w:rPr>
          <w:sz w:val="20"/>
        </w:rPr>
        <w:t xml:space="preserve">, are </w:t>
      </w:r>
      <w:r w:rsidR="00A24655">
        <w:rPr>
          <w:sz w:val="20"/>
        </w:rPr>
        <w:t xml:space="preserve">among the things </w:t>
      </w:r>
      <w:r>
        <w:rPr>
          <w:sz w:val="20"/>
        </w:rPr>
        <w:t xml:space="preserve">considered </w:t>
      </w:r>
      <w:r w:rsidR="00A24655">
        <w:rPr>
          <w:sz w:val="20"/>
        </w:rPr>
        <w:t xml:space="preserve">an </w:t>
      </w:r>
      <w:r>
        <w:rPr>
          <w:sz w:val="20"/>
        </w:rPr>
        <w:t>unexcused absence</w:t>
      </w:r>
    </w:p>
    <w:p w14:paraId="05F7231E" w14:textId="77777777" w:rsidR="009C1E8C" w:rsidRDefault="00B40BDB" w:rsidP="00225B4D">
      <w:pPr>
        <w:ind w:left="2880"/>
        <w:rPr>
          <w:sz w:val="20"/>
        </w:rPr>
      </w:pPr>
      <w:r>
        <w:rPr>
          <w:sz w:val="20"/>
        </w:rPr>
        <w:t xml:space="preserve">- </w:t>
      </w:r>
      <w:r w:rsidR="000A2CA2">
        <w:rPr>
          <w:sz w:val="20"/>
        </w:rPr>
        <w:t>Unsafe</w:t>
      </w:r>
      <w:r>
        <w:rPr>
          <w:sz w:val="20"/>
        </w:rPr>
        <w:t xml:space="preserve"> travel conditions, school sponsored activity</w:t>
      </w:r>
      <w:r w:rsidR="000E2529">
        <w:rPr>
          <w:sz w:val="20"/>
        </w:rPr>
        <w:t xml:space="preserve">, are </w:t>
      </w:r>
      <w:r w:rsidR="00A24655">
        <w:rPr>
          <w:sz w:val="20"/>
        </w:rPr>
        <w:t xml:space="preserve">among the things </w:t>
      </w:r>
      <w:r w:rsidR="000E2529">
        <w:rPr>
          <w:sz w:val="20"/>
        </w:rPr>
        <w:t xml:space="preserve">considered </w:t>
      </w:r>
      <w:r w:rsidR="00A24655">
        <w:rPr>
          <w:sz w:val="20"/>
        </w:rPr>
        <w:t xml:space="preserve">an </w:t>
      </w:r>
      <w:r w:rsidR="000E2529">
        <w:rPr>
          <w:sz w:val="20"/>
        </w:rPr>
        <w:t>excused absence</w:t>
      </w:r>
    </w:p>
    <w:p w14:paraId="05F7231F" w14:textId="51D1543B" w:rsidR="009C1E8C" w:rsidRDefault="009C1E8C" w:rsidP="00225B4D">
      <w:pPr>
        <w:ind w:left="2880"/>
        <w:rPr>
          <w:sz w:val="20"/>
        </w:rPr>
      </w:pPr>
      <w:r>
        <w:rPr>
          <w:sz w:val="20"/>
        </w:rPr>
        <w:t xml:space="preserve">- </w:t>
      </w:r>
      <w:r w:rsidRPr="009C1E8C">
        <w:rPr>
          <w:b/>
          <w:sz w:val="20"/>
          <w:u w:val="single"/>
        </w:rPr>
        <w:t xml:space="preserve">must </w:t>
      </w:r>
      <w:r w:rsidR="00393623">
        <w:rPr>
          <w:b/>
          <w:sz w:val="20"/>
          <w:u w:val="single"/>
        </w:rPr>
        <w:t>notify</w:t>
      </w:r>
      <w:r w:rsidRPr="009C1E8C">
        <w:rPr>
          <w:b/>
          <w:sz w:val="20"/>
          <w:u w:val="single"/>
        </w:rPr>
        <w:t xml:space="preserve"> coaches in advance</w:t>
      </w:r>
      <w:r>
        <w:rPr>
          <w:sz w:val="20"/>
        </w:rPr>
        <w:t xml:space="preserve"> when absent from practice</w:t>
      </w:r>
    </w:p>
    <w:p w14:paraId="66993E56" w14:textId="483D162C" w:rsidR="00E04291" w:rsidRDefault="00E04291" w:rsidP="00225B4D">
      <w:pPr>
        <w:ind w:left="2880"/>
        <w:rPr>
          <w:sz w:val="20"/>
        </w:rPr>
      </w:pPr>
      <w:r>
        <w:rPr>
          <w:sz w:val="20"/>
        </w:rPr>
        <w:t xml:space="preserve">- </w:t>
      </w:r>
      <w:r w:rsidR="003E5F5A">
        <w:rPr>
          <w:sz w:val="20"/>
        </w:rPr>
        <w:t xml:space="preserve">If player has two unexcused absences, they will be </w:t>
      </w:r>
      <w:r w:rsidR="003143A2">
        <w:rPr>
          <w:sz w:val="20"/>
        </w:rPr>
        <w:t>removed from the team.</w:t>
      </w:r>
    </w:p>
    <w:p w14:paraId="05F72320" w14:textId="77777777" w:rsidR="000E2529" w:rsidRDefault="000E2529">
      <w:pPr>
        <w:rPr>
          <w:sz w:val="20"/>
        </w:rPr>
      </w:pPr>
    </w:p>
    <w:p w14:paraId="05F72321" w14:textId="77777777" w:rsidR="00B40BDB" w:rsidRDefault="008640CC">
      <w:pPr>
        <w:rPr>
          <w:sz w:val="20"/>
        </w:rPr>
      </w:pPr>
      <w:r>
        <w:rPr>
          <w:sz w:val="20"/>
        </w:rPr>
        <w:t>Game Day Dress Clothes</w:t>
      </w:r>
      <w:r w:rsidR="00B40BDB">
        <w:rPr>
          <w:sz w:val="20"/>
        </w:rPr>
        <w:tab/>
      </w:r>
      <w:r w:rsidR="00B40BDB">
        <w:rPr>
          <w:sz w:val="20"/>
        </w:rPr>
        <w:tab/>
        <w:t xml:space="preserve">- must wear dress shirt, tie, and slacks </w:t>
      </w:r>
    </w:p>
    <w:p w14:paraId="05F72322" w14:textId="77777777" w:rsidR="008640CC" w:rsidRDefault="00B40BDB">
      <w:pPr>
        <w:rPr>
          <w:sz w:val="20"/>
        </w:rPr>
      </w:pPr>
      <w:r>
        <w:rPr>
          <w:sz w:val="20"/>
        </w:rPr>
        <w:tab/>
      </w:r>
      <w:r>
        <w:rPr>
          <w:sz w:val="20"/>
        </w:rPr>
        <w:tab/>
      </w:r>
      <w:r>
        <w:rPr>
          <w:sz w:val="20"/>
        </w:rPr>
        <w:tab/>
      </w:r>
      <w:r>
        <w:rPr>
          <w:sz w:val="20"/>
        </w:rPr>
        <w:tab/>
      </w:r>
    </w:p>
    <w:p w14:paraId="05F72323" w14:textId="77777777" w:rsidR="00B40BDB" w:rsidRDefault="008640CC" w:rsidP="00B40BDB">
      <w:pPr>
        <w:ind w:left="2880" w:hanging="2880"/>
        <w:rPr>
          <w:sz w:val="20"/>
        </w:rPr>
      </w:pPr>
      <w:r>
        <w:rPr>
          <w:sz w:val="20"/>
        </w:rPr>
        <w:t>Staying For Both Games</w:t>
      </w:r>
      <w:r w:rsidR="00B40BDB">
        <w:rPr>
          <w:sz w:val="20"/>
        </w:rPr>
        <w:tab/>
        <w:t>- for all games, home and away, you must stay for entire game and 5</w:t>
      </w:r>
      <w:r w:rsidR="00547317">
        <w:rPr>
          <w:sz w:val="20"/>
        </w:rPr>
        <w:t>th</w:t>
      </w:r>
      <w:r w:rsidR="00B40BDB">
        <w:rPr>
          <w:sz w:val="20"/>
        </w:rPr>
        <w:t xml:space="preserve"> </w:t>
      </w:r>
      <w:r w:rsidR="000A2CA2">
        <w:rPr>
          <w:sz w:val="20"/>
        </w:rPr>
        <w:t>qtr.</w:t>
      </w:r>
      <w:r w:rsidR="00B40BDB">
        <w:rPr>
          <w:sz w:val="20"/>
        </w:rPr>
        <w:t xml:space="preserve"> for both teams</w:t>
      </w:r>
    </w:p>
    <w:p w14:paraId="05F72324" w14:textId="77777777" w:rsidR="00B40BDB" w:rsidRDefault="00B40BDB" w:rsidP="00B40BDB">
      <w:pPr>
        <w:ind w:left="2880" w:hanging="2880"/>
        <w:rPr>
          <w:sz w:val="20"/>
        </w:rPr>
      </w:pPr>
      <w:r>
        <w:rPr>
          <w:sz w:val="20"/>
        </w:rPr>
        <w:tab/>
        <w:t xml:space="preserve">- </w:t>
      </w:r>
      <w:r w:rsidR="000A2CA2">
        <w:rPr>
          <w:sz w:val="20"/>
        </w:rPr>
        <w:t>First</w:t>
      </w:r>
      <w:r>
        <w:rPr>
          <w:sz w:val="20"/>
        </w:rPr>
        <w:t xml:space="preserve"> game players must stay until final buzzer of second game 5</w:t>
      </w:r>
      <w:r w:rsidR="00547317">
        <w:rPr>
          <w:sz w:val="20"/>
        </w:rPr>
        <w:t>th</w:t>
      </w:r>
      <w:r>
        <w:rPr>
          <w:sz w:val="20"/>
        </w:rPr>
        <w:t xml:space="preserve"> </w:t>
      </w:r>
      <w:r w:rsidR="000A2CA2">
        <w:rPr>
          <w:sz w:val="20"/>
        </w:rPr>
        <w:t>qtr.</w:t>
      </w:r>
    </w:p>
    <w:p w14:paraId="05F72325" w14:textId="77777777" w:rsidR="00B40BDB" w:rsidRDefault="00B40BDB" w:rsidP="00B40BDB">
      <w:pPr>
        <w:ind w:left="2880" w:hanging="2880"/>
        <w:rPr>
          <w:sz w:val="20"/>
        </w:rPr>
      </w:pPr>
      <w:r>
        <w:rPr>
          <w:sz w:val="20"/>
        </w:rPr>
        <w:tab/>
        <w:t xml:space="preserve">- </w:t>
      </w:r>
      <w:r w:rsidR="000A2CA2">
        <w:rPr>
          <w:sz w:val="20"/>
        </w:rPr>
        <w:t>Second</w:t>
      </w:r>
      <w:r>
        <w:rPr>
          <w:sz w:val="20"/>
        </w:rPr>
        <w:t xml:space="preserve"> game players must be there by the tip off of the first game</w:t>
      </w:r>
    </w:p>
    <w:p w14:paraId="05F72326" w14:textId="77777777" w:rsidR="008640CC" w:rsidRDefault="00B40BDB" w:rsidP="00B40BDB">
      <w:pPr>
        <w:ind w:left="2880" w:hanging="2880"/>
        <w:rPr>
          <w:sz w:val="20"/>
        </w:rPr>
      </w:pPr>
      <w:r>
        <w:rPr>
          <w:sz w:val="20"/>
        </w:rPr>
        <w:tab/>
        <w:t xml:space="preserve">- </w:t>
      </w:r>
      <w:r w:rsidR="000A2CA2">
        <w:rPr>
          <w:sz w:val="20"/>
        </w:rPr>
        <w:t>You</w:t>
      </w:r>
      <w:r>
        <w:rPr>
          <w:sz w:val="20"/>
        </w:rPr>
        <w:t xml:space="preserve"> may ride home with parents from away games with written consent and you stay for both games</w:t>
      </w:r>
    </w:p>
    <w:p w14:paraId="05F72327" w14:textId="77777777" w:rsidR="008640CC" w:rsidRDefault="008640CC">
      <w:pPr>
        <w:rPr>
          <w:sz w:val="20"/>
        </w:rPr>
      </w:pPr>
    </w:p>
    <w:p w14:paraId="05F72328" w14:textId="77777777" w:rsidR="00225B4D" w:rsidRDefault="00225B4D" w:rsidP="00225B4D">
      <w:pPr>
        <w:rPr>
          <w:sz w:val="20"/>
        </w:rPr>
      </w:pPr>
      <w:r>
        <w:rPr>
          <w:sz w:val="20"/>
        </w:rPr>
        <w:t>Grades</w:t>
      </w:r>
      <w:r>
        <w:rPr>
          <w:sz w:val="20"/>
        </w:rPr>
        <w:tab/>
      </w:r>
      <w:r>
        <w:rPr>
          <w:sz w:val="20"/>
        </w:rPr>
        <w:tab/>
      </w:r>
      <w:r>
        <w:rPr>
          <w:sz w:val="20"/>
        </w:rPr>
        <w:tab/>
      </w:r>
      <w:r>
        <w:rPr>
          <w:sz w:val="20"/>
        </w:rPr>
        <w:tab/>
        <w:t>- you must be academically eligible to play in games</w:t>
      </w:r>
    </w:p>
    <w:p w14:paraId="05F72329" w14:textId="77777777" w:rsidR="00225B4D" w:rsidRDefault="00225B4D" w:rsidP="00225B4D">
      <w:pPr>
        <w:rPr>
          <w:sz w:val="20"/>
        </w:rPr>
      </w:pPr>
      <w:r>
        <w:rPr>
          <w:sz w:val="20"/>
        </w:rPr>
        <w:tab/>
      </w:r>
      <w:r>
        <w:rPr>
          <w:sz w:val="20"/>
        </w:rPr>
        <w:tab/>
      </w:r>
      <w:r>
        <w:rPr>
          <w:sz w:val="20"/>
        </w:rPr>
        <w:tab/>
      </w:r>
      <w:r>
        <w:rPr>
          <w:sz w:val="20"/>
        </w:rPr>
        <w:tab/>
        <w:t xml:space="preserve">- </w:t>
      </w:r>
      <w:r w:rsidR="00C12021">
        <w:rPr>
          <w:sz w:val="20"/>
        </w:rPr>
        <w:t>must have passing grades from the past quarter and the current quarter</w:t>
      </w:r>
    </w:p>
    <w:p w14:paraId="05F7232A" w14:textId="77777777" w:rsidR="00225B4D" w:rsidRDefault="00225B4D" w:rsidP="000E2529">
      <w:pPr>
        <w:ind w:left="2880" w:hanging="2880"/>
        <w:rPr>
          <w:sz w:val="20"/>
        </w:rPr>
      </w:pPr>
    </w:p>
    <w:p w14:paraId="05F7232B" w14:textId="77777777" w:rsidR="000E2529" w:rsidRDefault="008640CC" w:rsidP="000E2529">
      <w:pPr>
        <w:ind w:left="2880" w:hanging="2880"/>
        <w:rPr>
          <w:sz w:val="20"/>
        </w:rPr>
      </w:pPr>
      <w:r>
        <w:rPr>
          <w:sz w:val="20"/>
        </w:rPr>
        <w:t>Playing Time Concerns</w:t>
      </w:r>
      <w:r w:rsidR="000E2529">
        <w:rPr>
          <w:sz w:val="20"/>
        </w:rPr>
        <w:tab/>
        <w:t xml:space="preserve">- </w:t>
      </w:r>
      <w:r w:rsidR="000E2529" w:rsidRPr="00393623">
        <w:rPr>
          <w:b/>
          <w:sz w:val="20"/>
          <w:u w:val="single"/>
        </w:rPr>
        <w:t>you</w:t>
      </w:r>
      <w:r w:rsidR="000E2529">
        <w:rPr>
          <w:sz w:val="20"/>
        </w:rPr>
        <w:t xml:space="preserve"> talk to coaches about concerns </w:t>
      </w:r>
      <w:r w:rsidR="000E2529" w:rsidRPr="000E2529">
        <w:rPr>
          <w:sz w:val="20"/>
          <w:u w:val="single"/>
        </w:rPr>
        <w:t>before</w:t>
      </w:r>
      <w:r w:rsidR="000E2529">
        <w:rPr>
          <w:sz w:val="20"/>
        </w:rPr>
        <w:t xml:space="preserve"> parents talk to us</w:t>
      </w:r>
    </w:p>
    <w:p w14:paraId="05F7232C" w14:textId="77777777" w:rsidR="00275668" w:rsidRDefault="00275668" w:rsidP="001D2AA8">
      <w:pPr>
        <w:rPr>
          <w:sz w:val="20"/>
        </w:rPr>
      </w:pPr>
    </w:p>
    <w:p w14:paraId="05F7232D" w14:textId="057A3739" w:rsidR="0004054E" w:rsidRDefault="0004054E" w:rsidP="00275668">
      <w:pPr>
        <w:pBdr>
          <w:top w:val="single" w:sz="4" w:space="1" w:color="auto"/>
          <w:left w:val="single" w:sz="4" w:space="4" w:color="auto"/>
          <w:bottom w:val="single" w:sz="4" w:space="1" w:color="auto"/>
          <w:right w:val="single" w:sz="4" w:space="4" w:color="auto"/>
        </w:pBdr>
        <w:rPr>
          <w:sz w:val="20"/>
        </w:rPr>
      </w:pPr>
      <w:r>
        <w:rPr>
          <w:sz w:val="20"/>
        </w:rPr>
        <w:t>Coach - Brad Kester</w:t>
      </w:r>
      <w:r>
        <w:rPr>
          <w:sz w:val="20"/>
        </w:rPr>
        <w:tab/>
      </w:r>
      <w:r>
        <w:rPr>
          <w:sz w:val="20"/>
        </w:rPr>
        <w:tab/>
      </w:r>
      <w:r>
        <w:rPr>
          <w:sz w:val="20"/>
        </w:rPr>
        <w:tab/>
      </w:r>
      <w:r>
        <w:rPr>
          <w:sz w:val="20"/>
        </w:rPr>
        <w:tab/>
      </w:r>
      <w:r>
        <w:rPr>
          <w:sz w:val="20"/>
        </w:rPr>
        <w:tab/>
        <w:t xml:space="preserve">Coach </w:t>
      </w:r>
      <w:r w:rsidR="002116B5">
        <w:rPr>
          <w:sz w:val="20"/>
        </w:rPr>
        <w:t>–</w:t>
      </w:r>
      <w:r>
        <w:rPr>
          <w:sz w:val="20"/>
        </w:rPr>
        <w:t xml:space="preserve"> </w:t>
      </w:r>
      <w:r w:rsidR="00B15EC8">
        <w:rPr>
          <w:sz w:val="20"/>
        </w:rPr>
        <w:t>Cedric Edwards-Thomas</w:t>
      </w:r>
    </w:p>
    <w:p w14:paraId="05F7232F" w14:textId="5C44EA3B" w:rsidR="00393623" w:rsidRPr="008733F5" w:rsidRDefault="009E70D2" w:rsidP="008733F5">
      <w:pPr>
        <w:jc w:val="center"/>
        <w:rPr>
          <w:sz w:val="20"/>
        </w:rPr>
      </w:pPr>
      <w:r>
        <w:rPr>
          <w:sz w:val="20"/>
        </w:rPr>
        <w:t>Freshman Basketball Website</w:t>
      </w:r>
    </w:p>
    <w:p w14:paraId="05F72330" w14:textId="69CCCE1A" w:rsidR="001D2AA8" w:rsidRDefault="00590F45" w:rsidP="009E70D2">
      <w:pPr>
        <w:jc w:val="center"/>
        <w:rPr>
          <w:color w:val="000000" w:themeColor="text1"/>
          <w:sz w:val="20"/>
        </w:rPr>
      </w:pPr>
      <w:hyperlink r:id="rId9" w:history="1">
        <w:r w:rsidR="00091566" w:rsidRPr="009A6CFF">
          <w:rPr>
            <w:rStyle w:val="Hyperlink"/>
            <w:sz w:val="20"/>
          </w:rPr>
          <w:t>https://bradskester.wixsite.com/freshmanbasketball/information</w:t>
        </w:r>
      </w:hyperlink>
    </w:p>
    <w:p w14:paraId="0A382971" w14:textId="77777777" w:rsidR="00091566" w:rsidRPr="00547317" w:rsidRDefault="00091566" w:rsidP="009E70D2">
      <w:pPr>
        <w:jc w:val="center"/>
        <w:rPr>
          <w:color w:val="000000" w:themeColor="text1"/>
          <w:sz w:val="20"/>
        </w:rPr>
      </w:pPr>
    </w:p>
    <w:p w14:paraId="05F72331" w14:textId="15C14155" w:rsidR="001D2AA8" w:rsidRPr="00547317" w:rsidRDefault="0004054E" w:rsidP="001D2AA8">
      <w:pPr>
        <w:ind w:firstLine="720"/>
        <w:rPr>
          <w:color w:val="000000" w:themeColor="text1"/>
          <w:sz w:val="20"/>
        </w:rPr>
      </w:pPr>
      <w:r w:rsidRPr="00547317">
        <w:rPr>
          <w:color w:val="000000" w:themeColor="text1"/>
          <w:sz w:val="20"/>
        </w:rPr>
        <w:t xml:space="preserve">Cell Phone # </w:t>
      </w:r>
      <w:r w:rsidR="00B15EC8">
        <w:rPr>
          <w:color w:val="000000" w:themeColor="text1"/>
          <w:sz w:val="20"/>
        </w:rPr>
        <w:t>319-573-7585</w:t>
      </w:r>
      <w:r w:rsidR="00B15EC8">
        <w:rPr>
          <w:color w:val="000000" w:themeColor="text1"/>
          <w:sz w:val="20"/>
        </w:rPr>
        <w:tab/>
      </w:r>
      <w:r w:rsidR="00B15EC8">
        <w:rPr>
          <w:color w:val="000000" w:themeColor="text1"/>
          <w:sz w:val="20"/>
        </w:rPr>
        <w:tab/>
      </w:r>
      <w:r w:rsidR="00B15EC8">
        <w:rPr>
          <w:color w:val="000000" w:themeColor="text1"/>
          <w:sz w:val="20"/>
        </w:rPr>
        <w:tab/>
      </w:r>
      <w:r w:rsidR="001D2AA8" w:rsidRPr="00547317">
        <w:rPr>
          <w:color w:val="000000" w:themeColor="text1"/>
          <w:sz w:val="20"/>
        </w:rPr>
        <w:t xml:space="preserve">Cell Phone # </w:t>
      </w:r>
      <w:r w:rsidR="001E6D24">
        <w:rPr>
          <w:color w:val="000000" w:themeColor="text1"/>
          <w:sz w:val="20"/>
        </w:rPr>
        <w:t>319-</w:t>
      </w:r>
      <w:r w:rsidR="00675C49">
        <w:rPr>
          <w:color w:val="000000" w:themeColor="text1"/>
          <w:sz w:val="20"/>
        </w:rPr>
        <w:t>540-9817</w:t>
      </w:r>
    </w:p>
    <w:p w14:paraId="05F72332" w14:textId="2A87DAC2" w:rsidR="006728CE" w:rsidRDefault="001D2AA8" w:rsidP="00B15EC8">
      <w:pPr>
        <w:ind w:firstLine="720"/>
        <w:rPr>
          <w:sz w:val="20"/>
        </w:rPr>
      </w:pPr>
      <w:r w:rsidRPr="00547317">
        <w:rPr>
          <w:color w:val="000000" w:themeColor="text1"/>
          <w:sz w:val="20"/>
        </w:rPr>
        <w:t xml:space="preserve">Email: </w:t>
      </w:r>
      <w:hyperlink r:id="rId10" w:history="1">
        <w:r w:rsidR="00B15EC8" w:rsidRPr="009E3E58">
          <w:rPr>
            <w:rStyle w:val="Hyperlink"/>
            <w:sz w:val="20"/>
          </w:rPr>
          <w:t>bradley.kester@linnmar.k12.ia.us</w:t>
        </w:r>
      </w:hyperlink>
      <w:r w:rsidR="00B15EC8">
        <w:rPr>
          <w:sz w:val="20"/>
        </w:rPr>
        <w:tab/>
      </w:r>
      <w:r w:rsidR="00B15EC8">
        <w:rPr>
          <w:sz w:val="20"/>
        </w:rPr>
        <w:tab/>
      </w:r>
      <w:r w:rsidRPr="00547317">
        <w:rPr>
          <w:color w:val="000000" w:themeColor="text1"/>
          <w:sz w:val="20"/>
        </w:rPr>
        <w:t xml:space="preserve">Email: </w:t>
      </w:r>
      <w:hyperlink r:id="rId11" w:history="1">
        <w:r w:rsidR="00B15EC8" w:rsidRPr="009E3E58">
          <w:rPr>
            <w:rStyle w:val="Hyperlink"/>
            <w:sz w:val="20"/>
          </w:rPr>
          <w:t>cedric.edwards-thomas@linnmar.k12.ia.us</w:t>
        </w:r>
      </w:hyperlink>
    </w:p>
    <w:p w14:paraId="3BD08430" w14:textId="77777777" w:rsidR="00B15EC8" w:rsidRPr="00B15EC8" w:rsidRDefault="00B15EC8" w:rsidP="00B15EC8">
      <w:pPr>
        <w:ind w:firstLine="720"/>
        <w:rPr>
          <w:sz w:val="20"/>
        </w:rPr>
      </w:pPr>
    </w:p>
    <w:sectPr w:rsidR="00B15EC8" w:rsidRPr="00B15EC8" w:rsidSect="00225B4D">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7EE"/>
    <w:multiLevelType w:val="hybridMultilevel"/>
    <w:tmpl w:val="EC146E12"/>
    <w:lvl w:ilvl="0" w:tplc="51348C2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1FD827A4">
      <w:numFmt w:val="bullet"/>
      <w:lvlText w:val="-"/>
      <w:lvlJc w:val="left"/>
      <w:pPr>
        <w:ind w:left="2880" w:hanging="360"/>
      </w:pPr>
      <w:rPr>
        <w:rFonts w:ascii="Cambria" w:eastAsiaTheme="minorHAnsi" w:hAnsi="Cambria" w:cstheme="minorBid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2EC2"/>
    <w:multiLevelType w:val="hybridMultilevel"/>
    <w:tmpl w:val="0CBC09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94C2E"/>
    <w:multiLevelType w:val="hybridMultilevel"/>
    <w:tmpl w:val="929616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D21B62"/>
    <w:multiLevelType w:val="hybridMultilevel"/>
    <w:tmpl w:val="84EE0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445593"/>
    <w:multiLevelType w:val="hybridMultilevel"/>
    <w:tmpl w:val="86E6D0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0sLA0MjA0tzQ1NzVQ0lEKTi0uzszPAykwqgUAZcw7aSwAAAA="/>
  </w:docVars>
  <w:rsids>
    <w:rsidRoot w:val="006728CE"/>
    <w:rsid w:val="0004054E"/>
    <w:rsid w:val="00091566"/>
    <w:rsid w:val="000A2CA2"/>
    <w:rsid w:val="000E2529"/>
    <w:rsid w:val="001175BC"/>
    <w:rsid w:val="001D2AA8"/>
    <w:rsid w:val="001E6D24"/>
    <w:rsid w:val="002116B5"/>
    <w:rsid w:val="00225B4D"/>
    <w:rsid w:val="00275668"/>
    <w:rsid w:val="00287484"/>
    <w:rsid w:val="003015CC"/>
    <w:rsid w:val="003053F5"/>
    <w:rsid w:val="003143A2"/>
    <w:rsid w:val="0039046A"/>
    <w:rsid w:val="00393623"/>
    <w:rsid w:val="00397517"/>
    <w:rsid w:val="003E5F5A"/>
    <w:rsid w:val="00503528"/>
    <w:rsid w:val="00547317"/>
    <w:rsid w:val="00590F45"/>
    <w:rsid w:val="005B6CAA"/>
    <w:rsid w:val="006728CE"/>
    <w:rsid w:val="0067386B"/>
    <w:rsid w:val="00675C49"/>
    <w:rsid w:val="00684345"/>
    <w:rsid w:val="00700CEF"/>
    <w:rsid w:val="007210E7"/>
    <w:rsid w:val="007722E8"/>
    <w:rsid w:val="007D15EA"/>
    <w:rsid w:val="008640CC"/>
    <w:rsid w:val="008733F5"/>
    <w:rsid w:val="00947960"/>
    <w:rsid w:val="00954E4C"/>
    <w:rsid w:val="009C1E8C"/>
    <w:rsid w:val="009E70D2"/>
    <w:rsid w:val="00A24113"/>
    <w:rsid w:val="00A24655"/>
    <w:rsid w:val="00A24ACD"/>
    <w:rsid w:val="00B053DC"/>
    <w:rsid w:val="00B0685E"/>
    <w:rsid w:val="00B15EC8"/>
    <w:rsid w:val="00B40BDB"/>
    <w:rsid w:val="00BE5CE1"/>
    <w:rsid w:val="00C12021"/>
    <w:rsid w:val="00C120DD"/>
    <w:rsid w:val="00DB33C4"/>
    <w:rsid w:val="00E04291"/>
    <w:rsid w:val="00EB5031"/>
    <w:rsid w:val="00F540E0"/>
    <w:rsid w:val="00F71FD8"/>
    <w:rsid w:val="00FA73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2301"/>
  <w15:docId w15:val="{ED51CBB0-F2A3-48DB-BEF1-4D5464C8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AA8"/>
    <w:rPr>
      <w:color w:val="0000FF" w:themeColor="hyperlink"/>
      <w:u w:val="single"/>
    </w:rPr>
  </w:style>
  <w:style w:type="paragraph" w:styleId="ListParagraph">
    <w:name w:val="List Paragraph"/>
    <w:basedOn w:val="Normal"/>
    <w:uiPriority w:val="34"/>
    <w:qFormat/>
    <w:rsid w:val="00B40BDB"/>
    <w:pPr>
      <w:ind w:left="720"/>
      <w:contextualSpacing/>
    </w:pPr>
  </w:style>
  <w:style w:type="paragraph" w:customStyle="1" w:styleId="Default">
    <w:name w:val="Default"/>
    <w:link w:val="DefaultChar"/>
    <w:rsid w:val="00503528"/>
    <w:pPr>
      <w:autoSpaceDE w:val="0"/>
      <w:autoSpaceDN w:val="0"/>
      <w:adjustRightInd w:val="0"/>
    </w:pPr>
    <w:rPr>
      <w:rFonts w:ascii="Times New Roman" w:eastAsia="Times New Roman" w:hAnsi="Times New Roman" w:cs="Times New Roman"/>
      <w:color w:val="000000"/>
    </w:rPr>
  </w:style>
  <w:style w:type="character" w:customStyle="1" w:styleId="DefaultChar">
    <w:name w:val="Default Char"/>
    <w:link w:val="Default"/>
    <w:rsid w:val="00503528"/>
    <w:rPr>
      <w:rFonts w:ascii="Times New Roman" w:eastAsia="Times New Roman" w:hAnsi="Times New Roman" w:cs="Times New Roman"/>
      <w:color w:val="000000"/>
    </w:rPr>
  </w:style>
  <w:style w:type="paragraph" w:styleId="BodyText2">
    <w:name w:val="Body Text 2"/>
    <w:basedOn w:val="Normal"/>
    <w:link w:val="BodyText2Char"/>
    <w:rsid w:val="00503528"/>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503528"/>
    <w:rPr>
      <w:rFonts w:ascii="Times New Roman" w:eastAsia="Times New Roman" w:hAnsi="Times New Roman" w:cs="Times New Roman"/>
    </w:rPr>
  </w:style>
  <w:style w:type="paragraph" w:customStyle="1" w:styleId="Normal2">
    <w:name w:val="Normal+2"/>
    <w:basedOn w:val="Default"/>
    <w:next w:val="Default"/>
    <w:rsid w:val="00503528"/>
    <w:rPr>
      <w:rFonts w:ascii="Calibri" w:hAnsi="Calibri"/>
      <w:color w:val="auto"/>
    </w:rPr>
  </w:style>
  <w:style w:type="paragraph" w:customStyle="1" w:styleId="Normal12">
    <w:name w:val="Normal+12"/>
    <w:basedOn w:val="Default"/>
    <w:next w:val="Default"/>
    <w:rsid w:val="00503528"/>
    <w:rPr>
      <w:rFonts w:ascii="Calibri" w:hAnsi="Calibri"/>
      <w:color w:val="auto"/>
    </w:rPr>
  </w:style>
  <w:style w:type="paragraph" w:customStyle="1" w:styleId="Normal20">
    <w:name w:val="Normal+20"/>
    <w:basedOn w:val="Default"/>
    <w:next w:val="Default"/>
    <w:rsid w:val="00503528"/>
    <w:rPr>
      <w:rFonts w:ascii="Calibri" w:hAnsi="Calibri"/>
      <w:color w:val="auto"/>
    </w:rPr>
  </w:style>
  <w:style w:type="character" w:styleId="UnresolvedMention">
    <w:name w:val="Unresolved Mention"/>
    <w:basedOn w:val="DefaultParagraphFont"/>
    <w:uiPriority w:val="99"/>
    <w:semiHidden/>
    <w:unhideWhenUsed/>
    <w:rsid w:val="00B15E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hsaa.org/resource_center/Wellness%20Updates/MRSA_Prevention_Guide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ncidod/dhqp/ar_MRSA_AthletesFAQ.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ph.state.ia.us/adper/common/pdf/epifacts/MRSA.pdf" TargetMode="External"/><Relationship Id="rId11" Type="http://schemas.openxmlformats.org/officeDocument/2006/relationships/hyperlink" Target="mailto:cedric.edwards-thomas@linnmar.k12.ia.us" TargetMode="External"/><Relationship Id="rId5" Type="http://schemas.openxmlformats.org/officeDocument/2006/relationships/hyperlink" Target="http://www.cdc.gov/ncidod/dhqp/ar_mrsa.html" TargetMode="External"/><Relationship Id="rId10" Type="http://schemas.openxmlformats.org/officeDocument/2006/relationships/hyperlink" Target="mailto:bradley.kester@linnmar.k12.ia.us" TargetMode="External"/><Relationship Id="rId4" Type="http://schemas.openxmlformats.org/officeDocument/2006/relationships/webSettings" Target="webSettings.xml"/><Relationship Id="rId9" Type="http://schemas.openxmlformats.org/officeDocument/2006/relationships/hyperlink" Target="https://bradskester.wixsite.com/freshmanbasketbal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Bradley Kester</cp:lastModifiedBy>
  <cp:revision>2</cp:revision>
  <cp:lastPrinted>2014-11-06T21:07:00Z</cp:lastPrinted>
  <dcterms:created xsi:type="dcterms:W3CDTF">2018-11-05T14:59:00Z</dcterms:created>
  <dcterms:modified xsi:type="dcterms:W3CDTF">2018-11-05T14:59:00Z</dcterms:modified>
</cp:coreProperties>
</file>